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EF6" w:rsidRPr="0010778F" w:rsidRDefault="00807013" w:rsidP="005D4EF6">
      <w:pPr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-3810</wp:posOffset>
            </wp:positionV>
            <wp:extent cx="6160770" cy="9311640"/>
            <wp:effectExtent l="19050" t="0" r="0" b="0"/>
            <wp:wrapNone/>
            <wp:docPr id="1" name="Рисунок 1" descr="C:\Users\Админ\Documents\Scan\SCAN_20231226_1431028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ocuments\Scan\SCAN_20231226_14310289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0770" cy="9311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D4EF6" w:rsidRPr="0010778F">
        <w:rPr>
          <w:b/>
        </w:rPr>
        <w:t xml:space="preserve">МУНИЦИПАЛЬНОЕ </w:t>
      </w:r>
      <w:r w:rsidR="005D4EF6">
        <w:rPr>
          <w:b/>
        </w:rPr>
        <w:t>БЮДЖЕТНОЕ</w:t>
      </w:r>
      <w:r w:rsidR="005D4EF6" w:rsidRPr="0010778F">
        <w:rPr>
          <w:b/>
        </w:rPr>
        <w:t xml:space="preserve"> УЧРЕЖДЕНИЕ</w:t>
      </w:r>
    </w:p>
    <w:p w:rsidR="005D4EF6" w:rsidRDefault="005D4EF6" w:rsidP="005D4EF6">
      <w:pPr>
        <w:jc w:val="center"/>
        <w:rPr>
          <w:b/>
          <w:bCs/>
        </w:rPr>
      </w:pPr>
      <w:r>
        <w:rPr>
          <w:b/>
          <w:bCs/>
        </w:rPr>
        <w:t xml:space="preserve">ДОПОЛНИТЕЛЬНОГО ОБРАЗОВАНИЯ СПОРТИВНАЯ ШКОЛА </w:t>
      </w:r>
    </w:p>
    <w:p w:rsidR="005D4EF6" w:rsidRPr="0010778F" w:rsidRDefault="005D4EF6" w:rsidP="005D4EF6">
      <w:pPr>
        <w:jc w:val="center"/>
        <w:rPr>
          <w:b/>
          <w:bCs/>
        </w:rPr>
      </w:pPr>
      <w:r>
        <w:rPr>
          <w:b/>
          <w:bCs/>
        </w:rPr>
        <w:t>пгт КУМЕНЫ КУМЕНСКОГО РАЙОНА КИРОВСКОЙ ОБЛАСТИ</w:t>
      </w:r>
    </w:p>
    <w:p w:rsidR="005D4EF6" w:rsidRDefault="005D4EF6" w:rsidP="005D4EF6">
      <w:pPr>
        <w:jc w:val="center"/>
        <w:rPr>
          <w:b/>
          <w:bCs/>
        </w:rPr>
      </w:pPr>
    </w:p>
    <w:p w:rsidR="005D4EF6" w:rsidRDefault="005D4EF6" w:rsidP="005D4EF6">
      <w:pPr>
        <w:jc w:val="center"/>
        <w:rPr>
          <w:b/>
          <w:bCs/>
        </w:rPr>
      </w:pPr>
    </w:p>
    <w:p w:rsidR="005D4EF6" w:rsidRPr="0010778F" w:rsidRDefault="005D4EF6" w:rsidP="005D4EF6">
      <w:pPr>
        <w:jc w:val="center"/>
        <w:rPr>
          <w:b/>
          <w:bCs/>
        </w:rPr>
      </w:pPr>
    </w:p>
    <w:tbl>
      <w:tblPr>
        <w:tblW w:w="4946" w:type="pct"/>
        <w:tblLayout w:type="fixed"/>
        <w:tblLook w:val="01E0"/>
      </w:tblPr>
      <w:tblGrid>
        <w:gridCol w:w="3930"/>
        <w:gridCol w:w="2124"/>
        <w:gridCol w:w="3414"/>
      </w:tblGrid>
      <w:tr w:rsidR="005D4EF6" w:rsidRPr="0010778F" w:rsidTr="00882FEF">
        <w:tc>
          <w:tcPr>
            <w:tcW w:w="2075" w:type="pct"/>
          </w:tcPr>
          <w:p w:rsidR="005D4EF6" w:rsidRPr="0010778F" w:rsidRDefault="005D4EF6" w:rsidP="00882FEF">
            <w:pPr>
              <w:tabs>
                <w:tab w:val="left" w:pos="9288"/>
              </w:tabs>
              <w:jc w:val="both"/>
              <w:rPr>
                <w:lang w:eastAsia="en-US"/>
              </w:rPr>
            </w:pPr>
          </w:p>
        </w:tc>
        <w:tc>
          <w:tcPr>
            <w:tcW w:w="1121" w:type="pct"/>
          </w:tcPr>
          <w:p w:rsidR="005D4EF6" w:rsidRPr="0010778F" w:rsidRDefault="005D4EF6" w:rsidP="00882FEF">
            <w:pPr>
              <w:rPr>
                <w:u w:val="single"/>
              </w:rPr>
            </w:pPr>
          </w:p>
          <w:p w:rsidR="005D4EF6" w:rsidRPr="0010778F" w:rsidRDefault="005D4EF6" w:rsidP="00882FEF">
            <w:pPr>
              <w:tabs>
                <w:tab w:val="left" w:pos="9288"/>
              </w:tabs>
              <w:jc w:val="both"/>
              <w:rPr>
                <w:lang w:eastAsia="en-US"/>
              </w:rPr>
            </w:pPr>
          </w:p>
        </w:tc>
        <w:tc>
          <w:tcPr>
            <w:tcW w:w="1803" w:type="pct"/>
          </w:tcPr>
          <w:p w:rsidR="005D4EF6" w:rsidRDefault="005D4EF6" w:rsidP="00882FEF">
            <w:pPr>
              <w:tabs>
                <w:tab w:val="left" w:pos="9288"/>
              </w:tabs>
              <w:ind w:hanging="108"/>
              <w:rPr>
                <w:b/>
                <w:lang w:eastAsia="en-US"/>
              </w:rPr>
            </w:pPr>
            <w:r w:rsidRPr="0010778F">
              <w:rPr>
                <w:b/>
              </w:rPr>
              <w:t>Утверждаю:</w:t>
            </w:r>
          </w:p>
          <w:p w:rsidR="005D4EF6" w:rsidRPr="005C0464" w:rsidRDefault="005D4EF6" w:rsidP="00882FEF">
            <w:pPr>
              <w:tabs>
                <w:tab w:val="left" w:pos="9288"/>
              </w:tabs>
              <w:ind w:hanging="108"/>
              <w:rPr>
                <w:b/>
                <w:lang w:eastAsia="en-US"/>
              </w:rPr>
            </w:pPr>
            <w:r>
              <w:t xml:space="preserve">Директор Спортивной </w:t>
            </w:r>
            <w:r w:rsidRPr="0010778F">
              <w:t>школы</w:t>
            </w:r>
          </w:p>
          <w:p w:rsidR="005D4EF6" w:rsidRPr="0010778F" w:rsidRDefault="005D4EF6" w:rsidP="00882FEF">
            <w:pPr>
              <w:tabs>
                <w:tab w:val="left" w:pos="9288"/>
              </w:tabs>
              <w:ind w:hanging="108"/>
              <w:jc w:val="both"/>
            </w:pPr>
            <w:r>
              <w:t>__________</w:t>
            </w:r>
            <w:r w:rsidRPr="0010778F">
              <w:t xml:space="preserve"> (</w:t>
            </w:r>
            <w:r>
              <w:t>Т.В.Сандалова</w:t>
            </w:r>
            <w:r w:rsidRPr="0010778F">
              <w:t>)</w:t>
            </w:r>
          </w:p>
          <w:p w:rsidR="005D4EF6" w:rsidRPr="0010778F" w:rsidRDefault="005D4EF6" w:rsidP="00882FEF">
            <w:pPr>
              <w:tabs>
                <w:tab w:val="left" w:pos="9288"/>
              </w:tabs>
              <w:ind w:hanging="108"/>
              <w:jc w:val="both"/>
            </w:pPr>
            <w:r w:rsidRPr="0010778F">
              <w:t xml:space="preserve">Приказ № ____ </w:t>
            </w:r>
            <w:proofErr w:type="gramStart"/>
            <w:r w:rsidRPr="0010778F">
              <w:t>от</w:t>
            </w:r>
            <w:proofErr w:type="gramEnd"/>
          </w:p>
          <w:p w:rsidR="005D4EF6" w:rsidRPr="0010778F" w:rsidRDefault="005D4EF6" w:rsidP="00882FEF">
            <w:pPr>
              <w:tabs>
                <w:tab w:val="left" w:pos="9288"/>
              </w:tabs>
              <w:ind w:hanging="108"/>
              <w:jc w:val="both"/>
            </w:pPr>
            <w:r>
              <w:t>«___»__________2023</w:t>
            </w:r>
            <w:r w:rsidRPr="0010778F">
              <w:t xml:space="preserve"> г.</w:t>
            </w:r>
          </w:p>
          <w:p w:rsidR="005D4EF6" w:rsidRPr="0010778F" w:rsidRDefault="005D4EF6" w:rsidP="00882FEF">
            <w:pPr>
              <w:tabs>
                <w:tab w:val="left" w:pos="9288"/>
              </w:tabs>
              <w:ind w:hanging="108"/>
              <w:jc w:val="center"/>
              <w:rPr>
                <w:lang w:eastAsia="en-US"/>
              </w:rPr>
            </w:pPr>
          </w:p>
        </w:tc>
      </w:tr>
    </w:tbl>
    <w:p w:rsidR="005D4EF6" w:rsidRPr="0010778F" w:rsidRDefault="005D4EF6" w:rsidP="005D4EF6"/>
    <w:p w:rsidR="005D4EF6" w:rsidRPr="0010778F" w:rsidRDefault="005D4EF6" w:rsidP="005D4EF6"/>
    <w:p w:rsidR="005D4EF6" w:rsidRPr="0010778F" w:rsidRDefault="005D4EF6" w:rsidP="005D4EF6">
      <w:pPr>
        <w:jc w:val="center"/>
        <w:rPr>
          <w:b/>
        </w:rPr>
      </w:pPr>
    </w:p>
    <w:p w:rsidR="005D4EF6" w:rsidRPr="0010778F" w:rsidRDefault="005D4EF6" w:rsidP="005D4EF6">
      <w:pPr>
        <w:jc w:val="center"/>
        <w:rPr>
          <w:b/>
        </w:rPr>
      </w:pPr>
    </w:p>
    <w:p w:rsidR="005D4EF6" w:rsidRPr="0010778F" w:rsidRDefault="005D4EF6" w:rsidP="005D4EF6">
      <w:pPr>
        <w:jc w:val="center"/>
        <w:rPr>
          <w:b/>
        </w:rPr>
      </w:pPr>
    </w:p>
    <w:p w:rsidR="005D4EF6" w:rsidRDefault="005D4EF6" w:rsidP="005D4EF6">
      <w:pPr>
        <w:jc w:val="center"/>
      </w:pPr>
    </w:p>
    <w:p w:rsidR="005D4EF6" w:rsidRDefault="005D4EF6" w:rsidP="005D4EF6">
      <w:pPr>
        <w:jc w:val="center"/>
      </w:pPr>
    </w:p>
    <w:p w:rsidR="005D4EF6" w:rsidRDefault="005D4EF6" w:rsidP="005D4EF6">
      <w:pPr>
        <w:jc w:val="center"/>
      </w:pPr>
    </w:p>
    <w:p w:rsidR="005D4EF6" w:rsidRDefault="005D4EF6" w:rsidP="005D4EF6">
      <w:pPr>
        <w:jc w:val="center"/>
      </w:pPr>
    </w:p>
    <w:p w:rsidR="005D4EF6" w:rsidRPr="0010778F" w:rsidRDefault="005D4EF6" w:rsidP="005D4EF6">
      <w:pPr>
        <w:jc w:val="center"/>
      </w:pPr>
    </w:p>
    <w:p w:rsidR="005D4EF6" w:rsidRDefault="005D4EF6" w:rsidP="005D4E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Дополнительная </w:t>
      </w:r>
      <w:proofErr w:type="spellStart"/>
      <w:r>
        <w:rPr>
          <w:b/>
          <w:sz w:val="28"/>
          <w:szCs w:val="28"/>
        </w:rPr>
        <w:t>общеразвивающая</w:t>
      </w:r>
      <w:proofErr w:type="spellEnd"/>
      <w:r>
        <w:rPr>
          <w:b/>
          <w:sz w:val="28"/>
          <w:szCs w:val="28"/>
        </w:rPr>
        <w:t xml:space="preserve"> п</w:t>
      </w:r>
      <w:r w:rsidRPr="007D0D95">
        <w:rPr>
          <w:b/>
          <w:sz w:val="28"/>
          <w:szCs w:val="28"/>
        </w:rPr>
        <w:t xml:space="preserve">рограмма </w:t>
      </w:r>
      <w:r>
        <w:rPr>
          <w:b/>
          <w:sz w:val="28"/>
          <w:szCs w:val="28"/>
        </w:rPr>
        <w:t>физкультурно-спортивной направленности</w:t>
      </w:r>
    </w:p>
    <w:p w:rsidR="005D4EF6" w:rsidRPr="007D0D95" w:rsidRDefault="005D4EF6" w:rsidP="005D4EF6">
      <w:pPr>
        <w:jc w:val="center"/>
        <w:rPr>
          <w:b/>
          <w:sz w:val="28"/>
          <w:szCs w:val="28"/>
        </w:rPr>
      </w:pPr>
      <w:r w:rsidRPr="007D0D95">
        <w:rPr>
          <w:b/>
          <w:sz w:val="28"/>
          <w:szCs w:val="28"/>
        </w:rPr>
        <w:t>по</w:t>
      </w:r>
      <w:r>
        <w:rPr>
          <w:b/>
          <w:sz w:val="28"/>
          <w:szCs w:val="28"/>
        </w:rPr>
        <w:t xml:space="preserve"> виду спорта «Футбол»</w:t>
      </w:r>
    </w:p>
    <w:p w:rsidR="005D4EF6" w:rsidRDefault="005D4EF6" w:rsidP="005D4E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</w:t>
      </w:r>
      <w:r w:rsidRPr="007D0D95">
        <w:rPr>
          <w:b/>
          <w:sz w:val="28"/>
          <w:szCs w:val="28"/>
        </w:rPr>
        <w:t xml:space="preserve">ля </w:t>
      </w:r>
      <w:r>
        <w:rPr>
          <w:b/>
          <w:sz w:val="28"/>
          <w:szCs w:val="28"/>
        </w:rPr>
        <w:t>спортивно – оздоровительного этапа</w:t>
      </w:r>
    </w:p>
    <w:p w:rsidR="005D4EF6" w:rsidRPr="0010778F" w:rsidRDefault="005D4EF6" w:rsidP="005D4EF6">
      <w:pPr>
        <w:jc w:val="center"/>
        <w:rPr>
          <w:b/>
        </w:rPr>
      </w:pPr>
    </w:p>
    <w:p w:rsidR="005D4EF6" w:rsidRPr="0010778F" w:rsidRDefault="005D4EF6" w:rsidP="005D4EF6">
      <w:pPr>
        <w:jc w:val="center"/>
        <w:rPr>
          <w:b/>
        </w:rPr>
      </w:pPr>
    </w:p>
    <w:p w:rsidR="005D4EF6" w:rsidRDefault="005D4EF6" w:rsidP="005D4EF6">
      <w:pPr>
        <w:jc w:val="center"/>
        <w:rPr>
          <w:b/>
        </w:rPr>
      </w:pPr>
    </w:p>
    <w:p w:rsidR="005D4EF6" w:rsidRDefault="005D4EF6" w:rsidP="005D4EF6">
      <w:pPr>
        <w:jc w:val="center"/>
        <w:rPr>
          <w:b/>
        </w:rPr>
      </w:pPr>
    </w:p>
    <w:p w:rsidR="005D4EF6" w:rsidRDefault="005D4EF6" w:rsidP="005D4EF6">
      <w:pPr>
        <w:jc w:val="center"/>
        <w:rPr>
          <w:b/>
        </w:rPr>
      </w:pPr>
    </w:p>
    <w:p w:rsidR="005D4EF6" w:rsidRDefault="005D4EF6" w:rsidP="005D4EF6">
      <w:pPr>
        <w:jc w:val="center"/>
        <w:rPr>
          <w:b/>
        </w:rPr>
      </w:pPr>
    </w:p>
    <w:p w:rsidR="005D4EF6" w:rsidRDefault="005D4EF6" w:rsidP="005D4EF6">
      <w:pPr>
        <w:jc w:val="center"/>
        <w:rPr>
          <w:b/>
        </w:rPr>
      </w:pPr>
    </w:p>
    <w:p w:rsidR="005D4EF6" w:rsidRDefault="005D4EF6" w:rsidP="005D4EF6">
      <w:pPr>
        <w:jc w:val="center"/>
        <w:rPr>
          <w:b/>
        </w:rPr>
      </w:pPr>
    </w:p>
    <w:p w:rsidR="005D4EF6" w:rsidRDefault="005D4EF6" w:rsidP="005D4EF6">
      <w:pPr>
        <w:jc w:val="center"/>
        <w:rPr>
          <w:b/>
        </w:rPr>
      </w:pPr>
    </w:p>
    <w:p w:rsidR="005D4EF6" w:rsidRDefault="005D4EF6" w:rsidP="005D4EF6">
      <w:pPr>
        <w:jc w:val="center"/>
      </w:pPr>
      <w:r>
        <w:t xml:space="preserve">                                                                                                                                       Разработал</w:t>
      </w:r>
      <w:r w:rsidRPr="0010778F">
        <w:t>:</w:t>
      </w:r>
    </w:p>
    <w:p w:rsidR="005D4EF6" w:rsidRDefault="005D4EF6" w:rsidP="005D4EF6">
      <w:pPr>
        <w:jc w:val="right"/>
      </w:pPr>
      <w:r>
        <w:t>Тренер-преподаватель</w:t>
      </w:r>
    </w:p>
    <w:p w:rsidR="005D4EF6" w:rsidRPr="0010778F" w:rsidRDefault="005D4EF6" w:rsidP="005D4EF6">
      <w:pPr>
        <w:jc w:val="right"/>
      </w:pPr>
      <w:r>
        <w:t xml:space="preserve"> по лыжным гонкам</w:t>
      </w:r>
    </w:p>
    <w:p w:rsidR="005D4EF6" w:rsidRDefault="005D4EF6" w:rsidP="005D4EF6">
      <w:pPr>
        <w:jc w:val="center"/>
      </w:pPr>
      <w:r>
        <w:t xml:space="preserve">                                                                                                                                   Сандалов А.С.</w:t>
      </w:r>
    </w:p>
    <w:p w:rsidR="005D4EF6" w:rsidRDefault="005D4EF6" w:rsidP="005D4EF6">
      <w:pPr>
        <w:jc w:val="center"/>
      </w:pPr>
    </w:p>
    <w:p w:rsidR="005D4EF6" w:rsidRDefault="005D4EF6" w:rsidP="005D4EF6">
      <w:pPr>
        <w:jc w:val="center"/>
      </w:pPr>
    </w:p>
    <w:p w:rsidR="005D4EF6" w:rsidRDefault="005D4EF6" w:rsidP="005D4EF6">
      <w:pPr>
        <w:ind w:left="4820"/>
      </w:pPr>
    </w:p>
    <w:p w:rsidR="005D4EF6" w:rsidRDefault="005D4EF6" w:rsidP="005D4EF6">
      <w:pPr>
        <w:ind w:left="4820"/>
      </w:pPr>
    </w:p>
    <w:p w:rsidR="005D4EF6" w:rsidRDefault="005D4EF6" w:rsidP="005D4EF6">
      <w:pPr>
        <w:ind w:left="4820"/>
      </w:pPr>
    </w:p>
    <w:p w:rsidR="005D4EF6" w:rsidRDefault="005D4EF6" w:rsidP="005D4EF6">
      <w:pPr>
        <w:ind w:left="4820"/>
      </w:pPr>
    </w:p>
    <w:p w:rsidR="005D4EF6" w:rsidRDefault="005D4EF6" w:rsidP="005D4EF6">
      <w:pPr>
        <w:ind w:left="4820"/>
      </w:pPr>
    </w:p>
    <w:p w:rsidR="005D4EF6" w:rsidRPr="0010778F" w:rsidRDefault="005D4EF6" w:rsidP="005D4EF6">
      <w:pPr>
        <w:ind w:left="4820"/>
      </w:pPr>
    </w:p>
    <w:p w:rsidR="005D4EF6" w:rsidRDefault="005D4EF6" w:rsidP="005D4EF6">
      <w:pPr>
        <w:spacing w:before="100" w:beforeAutospacing="1" w:after="100" w:afterAutospacing="1"/>
        <w:jc w:val="center"/>
      </w:pPr>
    </w:p>
    <w:p w:rsidR="005D4EF6" w:rsidRDefault="005D4EF6" w:rsidP="005D4EF6">
      <w:pPr>
        <w:spacing w:before="100" w:beforeAutospacing="1" w:after="100" w:afterAutospacing="1"/>
        <w:jc w:val="center"/>
      </w:pPr>
      <w:r>
        <w:t>пгт Кумены  2023</w:t>
      </w:r>
      <w:r w:rsidRPr="0010778F">
        <w:t xml:space="preserve"> год</w:t>
      </w:r>
    </w:p>
    <w:p w:rsidR="005D4EF6" w:rsidRPr="00E04880" w:rsidRDefault="005D4EF6" w:rsidP="005D4EF6">
      <w:pPr>
        <w:jc w:val="center"/>
        <w:rPr>
          <w:b/>
          <w:sz w:val="26"/>
          <w:szCs w:val="26"/>
        </w:rPr>
      </w:pPr>
      <w:r w:rsidRPr="00E04880">
        <w:rPr>
          <w:b/>
          <w:sz w:val="26"/>
          <w:szCs w:val="26"/>
        </w:rPr>
        <w:lastRenderedPageBreak/>
        <w:t>Содержание</w:t>
      </w:r>
    </w:p>
    <w:p w:rsidR="005D4EF6" w:rsidRPr="00E04880" w:rsidRDefault="005D4EF6" w:rsidP="005D4EF6">
      <w:pPr>
        <w:jc w:val="both"/>
        <w:rPr>
          <w:b/>
          <w:sz w:val="26"/>
          <w:szCs w:val="26"/>
        </w:rPr>
      </w:pPr>
    </w:p>
    <w:p w:rsidR="005D4EF6" w:rsidRPr="00E04880" w:rsidRDefault="005D4EF6" w:rsidP="005D4EF6">
      <w:pPr>
        <w:jc w:val="both"/>
        <w:rPr>
          <w:b/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3"/>
        <w:gridCol w:w="6893"/>
        <w:gridCol w:w="1635"/>
      </w:tblGrid>
      <w:tr w:rsidR="005D4EF6" w:rsidRPr="00E04880" w:rsidTr="00882FEF">
        <w:trPr>
          <w:jc w:val="center"/>
        </w:trPr>
        <w:tc>
          <w:tcPr>
            <w:tcW w:w="1043" w:type="dxa"/>
          </w:tcPr>
          <w:p w:rsidR="005D4EF6" w:rsidRPr="00E04880" w:rsidRDefault="005D4EF6" w:rsidP="00882FEF">
            <w:pPr>
              <w:jc w:val="both"/>
              <w:rPr>
                <w:b/>
                <w:sz w:val="26"/>
                <w:szCs w:val="26"/>
              </w:rPr>
            </w:pPr>
            <w:r w:rsidRPr="00E04880">
              <w:rPr>
                <w:b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E04880">
              <w:rPr>
                <w:b/>
                <w:sz w:val="26"/>
                <w:szCs w:val="26"/>
              </w:rPr>
              <w:t>п</w:t>
            </w:r>
            <w:proofErr w:type="spellEnd"/>
            <w:proofErr w:type="gramEnd"/>
            <w:r w:rsidRPr="00E04880">
              <w:rPr>
                <w:b/>
                <w:sz w:val="26"/>
                <w:szCs w:val="26"/>
              </w:rPr>
              <w:t>/</w:t>
            </w:r>
            <w:proofErr w:type="spellStart"/>
            <w:r w:rsidRPr="00E04880">
              <w:rPr>
                <w:b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6893" w:type="dxa"/>
          </w:tcPr>
          <w:p w:rsidR="005D4EF6" w:rsidRPr="00E04880" w:rsidRDefault="005D4EF6" w:rsidP="00882FEF">
            <w:pPr>
              <w:jc w:val="both"/>
              <w:rPr>
                <w:b/>
                <w:sz w:val="26"/>
                <w:szCs w:val="26"/>
              </w:rPr>
            </w:pPr>
            <w:r w:rsidRPr="00E04880">
              <w:rPr>
                <w:b/>
                <w:sz w:val="26"/>
                <w:szCs w:val="26"/>
              </w:rPr>
              <w:t>Содержание программы</w:t>
            </w:r>
          </w:p>
        </w:tc>
        <w:tc>
          <w:tcPr>
            <w:tcW w:w="1635" w:type="dxa"/>
          </w:tcPr>
          <w:p w:rsidR="005D4EF6" w:rsidRPr="00E04880" w:rsidRDefault="005D4EF6" w:rsidP="00882FEF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 стр.</w:t>
            </w:r>
          </w:p>
        </w:tc>
      </w:tr>
      <w:tr w:rsidR="005D4EF6" w:rsidRPr="00E04880" w:rsidTr="00882FEF">
        <w:trPr>
          <w:jc w:val="center"/>
        </w:trPr>
        <w:tc>
          <w:tcPr>
            <w:tcW w:w="1043" w:type="dxa"/>
          </w:tcPr>
          <w:p w:rsidR="005D4EF6" w:rsidRPr="00235AAB" w:rsidRDefault="005D4EF6" w:rsidP="00882FEF">
            <w:pPr>
              <w:jc w:val="both"/>
            </w:pPr>
            <w:r w:rsidRPr="00235AAB">
              <w:rPr>
                <w:lang w:val="en-US"/>
              </w:rPr>
              <w:t>I</w:t>
            </w:r>
            <w:r w:rsidRPr="00235AAB">
              <w:t>.</w:t>
            </w:r>
          </w:p>
        </w:tc>
        <w:tc>
          <w:tcPr>
            <w:tcW w:w="6893" w:type="dxa"/>
          </w:tcPr>
          <w:p w:rsidR="005D4EF6" w:rsidRPr="00235AAB" w:rsidRDefault="005D4EF6" w:rsidP="00882FEF">
            <w:pPr>
              <w:jc w:val="both"/>
            </w:pPr>
            <w:r w:rsidRPr="00235AAB">
              <w:t>Пояснительная записка</w:t>
            </w:r>
          </w:p>
        </w:tc>
        <w:tc>
          <w:tcPr>
            <w:tcW w:w="1635" w:type="dxa"/>
          </w:tcPr>
          <w:p w:rsidR="005D4EF6" w:rsidRPr="00235AAB" w:rsidRDefault="005D4EF6" w:rsidP="00882FEF">
            <w:pPr>
              <w:jc w:val="both"/>
            </w:pPr>
            <w:r w:rsidRPr="00235AAB">
              <w:t>3</w:t>
            </w:r>
          </w:p>
        </w:tc>
      </w:tr>
      <w:tr w:rsidR="005D4EF6" w:rsidRPr="00E04880" w:rsidTr="00882FEF">
        <w:trPr>
          <w:jc w:val="center"/>
        </w:trPr>
        <w:tc>
          <w:tcPr>
            <w:tcW w:w="1043" w:type="dxa"/>
          </w:tcPr>
          <w:p w:rsidR="005D4EF6" w:rsidRPr="00235AAB" w:rsidRDefault="005D4EF6" w:rsidP="00882FEF">
            <w:pPr>
              <w:jc w:val="both"/>
              <w:rPr>
                <w:lang w:val="en-US"/>
              </w:rPr>
            </w:pPr>
          </w:p>
        </w:tc>
        <w:tc>
          <w:tcPr>
            <w:tcW w:w="6893" w:type="dxa"/>
          </w:tcPr>
          <w:p w:rsidR="005D4EF6" w:rsidRPr="00235AAB" w:rsidRDefault="005D4EF6" w:rsidP="00882FEF">
            <w:pPr>
              <w:pStyle w:val="Style4"/>
              <w:widowControl/>
              <w:numPr>
                <w:ilvl w:val="1"/>
                <w:numId w:val="32"/>
              </w:numPr>
              <w:tabs>
                <w:tab w:val="left" w:pos="418"/>
              </w:tabs>
              <w:spacing w:line="298" w:lineRule="exact"/>
            </w:pPr>
            <w:r w:rsidRPr="00235AAB">
              <w:rPr>
                <w:rStyle w:val="FontStyle26"/>
                <w:b w:val="0"/>
              </w:rPr>
              <w:t>Краткая характеристика изучаемого предмета</w:t>
            </w:r>
          </w:p>
        </w:tc>
        <w:tc>
          <w:tcPr>
            <w:tcW w:w="1635" w:type="dxa"/>
          </w:tcPr>
          <w:p w:rsidR="005D4EF6" w:rsidRPr="00235AAB" w:rsidRDefault="005D4EF6" w:rsidP="00882FEF">
            <w:pPr>
              <w:jc w:val="both"/>
            </w:pPr>
            <w:r>
              <w:t>3</w:t>
            </w:r>
          </w:p>
        </w:tc>
      </w:tr>
      <w:tr w:rsidR="005D4EF6" w:rsidRPr="00E04880" w:rsidTr="00882FEF">
        <w:trPr>
          <w:jc w:val="center"/>
        </w:trPr>
        <w:tc>
          <w:tcPr>
            <w:tcW w:w="1043" w:type="dxa"/>
          </w:tcPr>
          <w:p w:rsidR="005D4EF6" w:rsidRPr="00235AAB" w:rsidRDefault="005D4EF6" w:rsidP="00882FEF">
            <w:pPr>
              <w:jc w:val="both"/>
              <w:rPr>
                <w:lang w:val="en-US"/>
              </w:rPr>
            </w:pPr>
          </w:p>
        </w:tc>
        <w:tc>
          <w:tcPr>
            <w:tcW w:w="6893" w:type="dxa"/>
          </w:tcPr>
          <w:p w:rsidR="005D4EF6" w:rsidRPr="00235AAB" w:rsidRDefault="005D4EF6" w:rsidP="00882FEF">
            <w:pPr>
              <w:pStyle w:val="c23"/>
              <w:shd w:val="clear" w:color="auto" w:fill="FFFFFF"/>
              <w:spacing w:before="0" w:beforeAutospacing="0" w:after="0" w:afterAutospacing="0"/>
              <w:jc w:val="both"/>
              <w:rPr>
                <w:rStyle w:val="FontStyle26"/>
              </w:rPr>
            </w:pPr>
            <w:r w:rsidRPr="00235AAB">
              <w:rPr>
                <w:rStyle w:val="c9"/>
                <w:bCs/>
                <w:color w:val="000000"/>
              </w:rPr>
              <w:t>1.2 Цели и задачи</w:t>
            </w:r>
          </w:p>
        </w:tc>
        <w:tc>
          <w:tcPr>
            <w:tcW w:w="1635" w:type="dxa"/>
          </w:tcPr>
          <w:p w:rsidR="005D4EF6" w:rsidRPr="00235AAB" w:rsidRDefault="005D4EF6" w:rsidP="00882FEF">
            <w:pPr>
              <w:jc w:val="both"/>
            </w:pPr>
            <w:r>
              <w:t>4</w:t>
            </w:r>
          </w:p>
        </w:tc>
      </w:tr>
      <w:tr w:rsidR="005D4EF6" w:rsidRPr="00E04880" w:rsidTr="00882FEF">
        <w:trPr>
          <w:jc w:val="center"/>
        </w:trPr>
        <w:tc>
          <w:tcPr>
            <w:tcW w:w="1043" w:type="dxa"/>
          </w:tcPr>
          <w:p w:rsidR="005D4EF6" w:rsidRPr="00235AAB" w:rsidRDefault="005D4EF6" w:rsidP="00882FEF">
            <w:pPr>
              <w:jc w:val="both"/>
              <w:rPr>
                <w:lang w:val="en-US"/>
              </w:rPr>
            </w:pPr>
          </w:p>
        </w:tc>
        <w:tc>
          <w:tcPr>
            <w:tcW w:w="6893" w:type="dxa"/>
          </w:tcPr>
          <w:p w:rsidR="005D4EF6" w:rsidRPr="00235AAB" w:rsidRDefault="005D4EF6" w:rsidP="00882FEF">
            <w:pPr>
              <w:pStyle w:val="Style4"/>
              <w:widowControl/>
              <w:tabs>
                <w:tab w:val="left" w:pos="432"/>
              </w:tabs>
              <w:spacing w:before="10" w:line="298" w:lineRule="exact"/>
              <w:rPr>
                <w:rStyle w:val="c9"/>
                <w:bCs/>
                <w:color w:val="000000"/>
              </w:rPr>
            </w:pPr>
            <w:r w:rsidRPr="00235AAB">
              <w:rPr>
                <w:rStyle w:val="FontStyle26"/>
                <w:b w:val="0"/>
              </w:rPr>
              <w:t>1.3</w:t>
            </w:r>
            <w:r>
              <w:rPr>
                <w:rStyle w:val="FontStyle26"/>
                <w:b w:val="0"/>
                <w:bCs w:val="0"/>
              </w:rPr>
              <w:t xml:space="preserve"> </w:t>
            </w:r>
            <w:r w:rsidRPr="00235AAB">
              <w:rPr>
                <w:rStyle w:val="FontStyle26"/>
                <w:b w:val="0"/>
              </w:rPr>
              <w:t>Режим занятий</w:t>
            </w:r>
          </w:p>
        </w:tc>
        <w:tc>
          <w:tcPr>
            <w:tcW w:w="1635" w:type="dxa"/>
          </w:tcPr>
          <w:p w:rsidR="005D4EF6" w:rsidRPr="00235AAB" w:rsidRDefault="005D4EF6" w:rsidP="00882FEF">
            <w:pPr>
              <w:jc w:val="both"/>
            </w:pPr>
            <w:r>
              <w:t>5</w:t>
            </w:r>
          </w:p>
        </w:tc>
      </w:tr>
      <w:tr w:rsidR="005D4EF6" w:rsidRPr="00E04880" w:rsidTr="00882FEF">
        <w:trPr>
          <w:jc w:val="center"/>
        </w:trPr>
        <w:tc>
          <w:tcPr>
            <w:tcW w:w="1043" w:type="dxa"/>
          </w:tcPr>
          <w:p w:rsidR="005D4EF6" w:rsidRPr="00235AAB" w:rsidRDefault="005D4EF6" w:rsidP="00882FEF">
            <w:pPr>
              <w:jc w:val="both"/>
              <w:rPr>
                <w:lang w:val="en-US"/>
              </w:rPr>
            </w:pPr>
          </w:p>
        </w:tc>
        <w:tc>
          <w:tcPr>
            <w:tcW w:w="6893" w:type="dxa"/>
          </w:tcPr>
          <w:p w:rsidR="005D4EF6" w:rsidRPr="00235AAB" w:rsidRDefault="005D4EF6" w:rsidP="00882FEF">
            <w:pPr>
              <w:pStyle w:val="Style1"/>
              <w:widowControl/>
              <w:spacing w:before="72"/>
              <w:rPr>
                <w:rStyle w:val="FontStyle26"/>
                <w:b w:val="0"/>
              </w:rPr>
            </w:pPr>
            <w:r w:rsidRPr="00235AAB">
              <w:rPr>
                <w:rStyle w:val="FontStyle26"/>
                <w:b w:val="0"/>
              </w:rPr>
              <w:t>1.4 Формы подведения итогов реализации программы</w:t>
            </w:r>
          </w:p>
        </w:tc>
        <w:tc>
          <w:tcPr>
            <w:tcW w:w="1635" w:type="dxa"/>
          </w:tcPr>
          <w:p w:rsidR="005D4EF6" w:rsidRPr="00235AAB" w:rsidRDefault="005D4EF6" w:rsidP="00882FEF">
            <w:pPr>
              <w:jc w:val="both"/>
            </w:pPr>
            <w:r>
              <w:t>6</w:t>
            </w:r>
          </w:p>
        </w:tc>
      </w:tr>
      <w:tr w:rsidR="005D4EF6" w:rsidRPr="00E04880" w:rsidTr="00882FEF">
        <w:trPr>
          <w:jc w:val="center"/>
        </w:trPr>
        <w:tc>
          <w:tcPr>
            <w:tcW w:w="1043" w:type="dxa"/>
          </w:tcPr>
          <w:p w:rsidR="005D4EF6" w:rsidRPr="00235AAB" w:rsidRDefault="005D4EF6" w:rsidP="00882FEF">
            <w:pPr>
              <w:jc w:val="both"/>
            </w:pPr>
            <w:r w:rsidRPr="00235AAB">
              <w:rPr>
                <w:lang w:val="en-US"/>
              </w:rPr>
              <w:t>II</w:t>
            </w:r>
            <w:r w:rsidRPr="00235AAB">
              <w:t>.</w:t>
            </w:r>
          </w:p>
        </w:tc>
        <w:tc>
          <w:tcPr>
            <w:tcW w:w="6893" w:type="dxa"/>
          </w:tcPr>
          <w:p w:rsidR="005D4EF6" w:rsidRPr="00235AAB" w:rsidRDefault="00882FEF" w:rsidP="00882FEF">
            <w:pPr>
              <w:jc w:val="both"/>
            </w:pPr>
            <w:r>
              <w:t>Учебно-т</w:t>
            </w:r>
            <w:r w:rsidR="005D4EF6" w:rsidRPr="00235AAB">
              <w:t>ренировочный план</w:t>
            </w:r>
          </w:p>
        </w:tc>
        <w:tc>
          <w:tcPr>
            <w:tcW w:w="1635" w:type="dxa"/>
          </w:tcPr>
          <w:p w:rsidR="005D4EF6" w:rsidRPr="00235AAB" w:rsidRDefault="005D4EF6" w:rsidP="00882FEF">
            <w:pPr>
              <w:jc w:val="both"/>
            </w:pPr>
            <w:r w:rsidRPr="00235AAB">
              <w:t>7</w:t>
            </w:r>
          </w:p>
        </w:tc>
      </w:tr>
      <w:tr w:rsidR="005D4EF6" w:rsidRPr="00E04880" w:rsidTr="00882FEF">
        <w:trPr>
          <w:jc w:val="center"/>
        </w:trPr>
        <w:tc>
          <w:tcPr>
            <w:tcW w:w="1043" w:type="dxa"/>
          </w:tcPr>
          <w:p w:rsidR="005D4EF6" w:rsidRPr="00235AAB" w:rsidRDefault="005D4EF6" w:rsidP="00882FEF">
            <w:pPr>
              <w:jc w:val="both"/>
              <w:rPr>
                <w:lang w:val="en-US"/>
              </w:rPr>
            </w:pPr>
          </w:p>
        </w:tc>
        <w:tc>
          <w:tcPr>
            <w:tcW w:w="6893" w:type="dxa"/>
          </w:tcPr>
          <w:p w:rsidR="005D4EF6" w:rsidRPr="00235AAB" w:rsidRDefault="005D4EF6" w:rsidP="00882FEF">
            <w:pPr>
              <w:jc w:val="both"/>
            </w:pPr>
            <w:r w:rsidRPr="00235AAB">
              <w:t xml:space="preserve">2.1 </w:t>
            </w:r>
            <w:r w:rsidR="00882FEF">
              <w:t>Учебно-т</w:t>
            </w:r>
            <w:r w:rsidRPr="00235AAB">
              <w:t xml:space="preserve">ренировочный план на </w:t>
            </w:r>
            <w:r>
              <w:t>32</w:t>
            </w:r>
            <w:r w:rsidRPr="00235AAB">
              <w:t xml:space="preserve"> недел</w:t>
            </w:r>
            <w:r>
              <w:t>и</w:t>
            </w:r>
          </w:p>
        </w:tc>
        <w:tc>
          <w:tcPr>
            <w:tcW w:w="1635" w:type="dxa"/>
          </w:tcPr>
          <w:p w:rsidR="005D4EF6" w:rsidRPr="00235AAB" w:rsidRDefault="005D4EF6" w:rsidP="00882FEF">
            <w:pPr>
              <w:jc w:val="both"/>
            </w:pPr>
            <w:r>
              <w:t>7</w:t>
            </w:r>
          </w:p>
        </w:tc>
      </w:tr>
      <w:tr w:rsidR="005D4EF6" w:rsidRPr="00E04880" w:rsidTr="00882FEF">
        <w:trPr>
          <w:jc w:val="center"/>
        </w:trPr>
        <w:tc>
          <w:tcPr>
            <w:tcW w:w="1043" w:type="dxa"/>
          </w:tcPr>
          <w:p w:rsidR="005D4EF6" w:rsidRPr="00235AAB" w:rsidRDefault="005D4EF6" w:rsidP="00882FEF">
            <w:pPr>
              <w:jc w:val="both"/>
              <w:rPr>
                <w:lang w:val="en-US"/>
              </w:rPr>
            </w:pPr>
          </w:p>
        </w:tc>
        <w:tc>
          <w:tcPr>
            <w:tcW w:w="6893" w:type="dxa"/>
          </w:tcPr>
          <w:p w:rsidR="005D4EF6" w:rsidRPr="00235AAB" w:rsidRDefault="005D4EF6" w:rsidP="00882FEF">
            <w:r w:rsidRPr="00235AAB">
              <w:t>2.2 Физическая подготовка</w:t>
            </w:r>
          </w:p>
        </w:tc>
        <w:tc>
          <w:tcPr>
            <w:tcW w:w="1635" w:type="dxa"/>
          </w:tcPr>
          <w:p w:rsidR="005D4EF6" w:rsidRPr="00235AAB" w:rsidRDefault="005D4EF6" w:rsidP="00882FEF">
            <w:pPr>
              <w:jc w:val="both"/>
            </w:pPr>
            <w:r>
              <w:t>7</w:t>
            </w:r>
          </w:p>
        </w:tc>
      </w:tr>
      <w:tr w:rsidR="005D4EF6" w:rsidRPr="00E04880" w:rsidTr="00882FEF">
        <w:trPr>
          <w:jc w:val="center"/>
        </w:trPr>
        <w:tc>
          <w:tcPr>
            <w:tcW w:w="1043" w:type="dxa"/>
          </w:tcPr>
          <w:p w:rsidR="005D4EF6" w:rsidRPr="00235AAB" w:rsidRDefault="005D4EF6" w:rsidP="00882FEF">
            <w:pPr>
              <w:jc w:val="both"/>
              <w:rPr>
                <w:lang w:val="en-US"/>
              </w:rPr>
            </w:pPr>
          </w:p>
        </w:tc>
        <w:tc>
          <w:tcPr>
            <w:tcW w:w="6893" w:type="dxa"/>
          </w:tcPr>
          <w:p w:rsidR="005D4EF6" w:rsidRPr="00235AAB" w:rsidRDefault="005D4EF6" w:rsidP="00882FEF">
            <w:r w:rsidRPr="00235AAB">
              <w:rPr>
                <w:rStyle w:val="FontStyle25"/>
                <w:rFonts w:eastAsiaTheme="minorEastAsia"/>
              </w:rPr>
              <w:t>2.3 Календарно-тематическое планирование</w:t>
            </w:r>
          </w:p>
        </w:tc>
        <w:tc>
          <w:tcPr>
            <w:tcW w:w="1635" w:type="dxa"/>
          </w:tcPr>
          <w:p w:rsidR="005D4EF6" w:rsidRPr="00235AAB" w:rsidRDefault="005D4EF6" w:rsidP="00882FEF">
            <w:pPr>
              <w:jc w:val="both"/>
            </w:pPr>
            <w:r>
              <w:t>10</w:t>
            </w:r>
          </w:p>
        </w:tc>
      </w:tr>
      <w:tr w:rsidR="005D4EF6" w:rsidRPr="00E04880" w:rsidTr="00882FEF">
        <w:trPr>
          <w:jc w:val="center"/>
        </w:trPr>
        <w:tc>
          <w:tcPr>
            <w:tcW w:w="1043" w:type="dxa"/>
          </w:tcPr>
          <w:p w:rsidR="005D4EF6" w:rsidRPr="00235AAB" w:rsidRDefault="005D4EF6" w:rsidP="00882FEF">
            <w:pPr>
              <w:jc w:val="both"/>
              <w:rPr>
                <w:lang w:val="en-US"/>
              </w:rPr>
            </w:pPr>
            <w:r w:rsidRPr="00235AAB">
              <w:rPr>
                <w:lang w:val="en-US"/>
              </w:rPr>
              <w:t>III.</w:t>
            </w:r>
          </w:p>
        </w:tc>
        <w:tc>
          <w:tcPr>
            <w:tcW w:w="6893" w:type="dxa"/>
          </w:tcPr>
          <w:p w:rsidR="005D4EF6" w:rsidRPr="00235AAB" w:rsidRDefault="005D4EF6" w:rsidP="00882FEF">
            <w:pPr>
              <w:jc w:val="both"/>
            </w:pPr>
            <w:r w:rsidRPr="00235AAB">
              <w:t>Контрольные нормативы</w:t>
            </w:r>
          </w:p>
        </w:tc>
        <w:tc>
          <w:tcPr>
            <w:tcW w:w="1635" w:type="dxa"/>
          </w:tcPr>
          <w:p w:rsidR="005D4EF6" w:rsidRPr="00235AAB" w:rsidRDefault="005D4EF6" w:rsidP="00882FEF">
            <w:pPr>
              <w:jc w:val="both"/>
            </w:pPr>
            <w:r>
              <w:t>11</w:t>
            </w:r>
          </w:p>
        </w:tc>
      </w:tr>
      <w:tr w:rsidR="005D4EF6" w:rsidRPr="00E04880" w:rsidTr="00882FEF">
        <w:trPr>
          <w:jc w:val="center"/>
        </w:trPr>
        <w:tc>
          <w:tcPr>
            <w:tcW w:w="1043" w:type="dxa"/>
          </w:tcPr>
          <w:p w:rsidR="005D4EF6" w:rsidRPr="00235AAB" w:rsidRDefault="005D4EF6" w:rsidP="00882FEF">
            <w:pPr>
              <w:jc w:val="both"/>
              <w:rPr>
                <w:lang w:val="en-US"/>
              </w:rPr>
            </w:pPr>
            <w:r w:rsidRPr="00235AAB">
              <w:rPr>
                <w:lang w:val="en-US"/>
              </w:rPr>
              <w:t>IV.</w:t>
            </w:r>
          </w:p>
        </w:tc>
        <w:tc>
          <w:tcPr>
            <w:tcW w:w="6893" w:type="dxa"/>
          </w:tcPr>
          <w:p w:rsidR="005D4EF6" w:rsidRPr="00235AAB" w:rsidRDefault="005D4EF6" w:rsidP="00882FEF">
            <w:pPr>
              <w:jc w:val="both"/>
            </w:pPr>
            <w:r w:rsidRPr="00235AAB">
              <w:t>Оборудование и инвентарь</w:t>
            </w:r>
          </w:p>
        </w:tc>
        <w:tc>
          <w:tcPr>
            <w:tcW w:w="1635" w:type="dxa"/>
          </w:tcPr>
          <w:p w:rsidR="005D4EF6" w:rsidRPr="00235AAB" w:rsidRDefault="005D4EF6" w:rsidP="00882FEF">
            <w:pPr>
              <w:jc w:val="both"/>
            </w:pPr>
            <w:r>
              <w:t>11</w:t>
            </w:r>
          </w:p>
        </w:tc>
      </w:tr>
      <w:tr w:rsidR="005D4EF6" w:rsidRPr="00E04880" w:rsidTr="00882FEF">
        <w:trPr>
          <w:jc w:val="center"/>
        </w:trPr>
        <w:tc>
          <w:tcPr>
            <w:tcW w:w="1043" w:type="dxa"/>
          </w:tcPr>
          <w:p w:rsidR="005D4EF6" w:rsidRPr="00235AAB" w:rsidRDefault="005D4EF6" w:rsidP="00882FEF">
            <w:pPr>
              <w:jc w:val="both"/>
              <w:rPr>
                <w:lang w:val="en-US"/>
              </w:rPr>
            </w:pPr>
            <w:r w:rsidRPr="00235AAB">
              <w:rPr>
                <w:lang w:val="en-US"/>
              </w:rPr>
              <w:t>V.</w:t>
            </w:r>
          </w:p>
        </w:tc>
        <w:tc>
          <w:tcPr>
            <w:tcW w:w="6893" w:type="dxa"/>
          </w:tcPr>
          <w:p w:rsidR="005D4EF6" w:rsidRPr="00235AAB" w:rsidRDefault="005D4EF6" w:rsidP="00882FEF">
            <w:pPr>
              <w:jc w:val="both"/>
            </w:pPr>
            <w:r w:rsidRPr="00235AAB">
              <w:t>План физкультурных и спортивных мероприятий</w:t>
            </w:r>
          </w:p>
        </w:tc>
        <w:tc>
          <w:tcPr>
            <w:tcW w:w="1635" w:type="dxa"/>
          </w:tcPr>
          <w:p w:rsidR="005D4EF6" w:rsidRPr="00235AAB" w:rsidRDefault="005D4EF6" w:rsidP="00882FEF">
            <w:pPr>
              <w:jc w:val="both"/>
            </w:pPr>
            <w:r>
              <w:t>11</w:t>
            </w:r>
          </w:p>
        </w:tc>
      </w:tr>
      <w:tr w:rsidR="005D4EF6" w:rsidRPr="00E04880" w:rsidTr="00882FEF">
        <w:trPr>
          <w:jc w:val="center"/>
        </w:trPr>
        <w:tc>
          <w:tcPr>
            <w:tcW w:w="1043" w:type="dxa"/>
          </w:tcPr>
          <w:p w:rsidR="005D4EF6" w:rsidRPr="00235AAB" w:rsidRDefault="005D4EF6" w:rsidP="00882FEF">
            <w:pPr>
              <w:jc w:val="both"/>
            </w:pPr>
            <w:r w:rsidRPr="00235AAB">
              <w:rPr>
                <w:lang w:val="en-US"/>
              </w:rPr>
              <w:t>VI.</w:t>
            </w:r>
          </w:p>
        </w:tc>
        <w:tc>
          <w:tcPr>
            <w:tcW w:w="6893" w:type="dxa"/>
          </w:tcPr>
          <w:p w:rsidR="005D4EF6" w:rsidRPr="00235AAB" w:rsidRDefault="005D4EF6" w:rsidP="00882FEF">
            <w:pPr>
              <w:jc w:val="both"/>
            </w:pPr>
            <w:r w:rsidRPr="00235AAB">
              <w:t>Список используемой литературы</w:t>
            </w:r>
          </w:p>
        </w:tc>
        <w:tc>
          <w:tcPr>
            <w:tcW w:w="1635" w:type="dxa"/>
          </w:tcPr>
          <w:p w:rsidR="005D4EF6" w:rsidRPr="00235AAB" w:rsidRDefault="005D4EF6" w:rsidP="00882FEF">
            <w:pPr>
              <w:jc w:val="both"/>
            </w:pPr>
            <w:r>
              <w:t>11</w:t>
            </w:r>
          </w:p>
        </w:tc>
      </w:tr>
    </w:tbl>
    <w:p w:rsidR="005D4EF6" w:rsidRPr="00E04880" w:rsidRDefault="005D4EF6" w:rsidP="005D4EF6">
      <w:pPr>
        <w:jc w:val="both"/>
        <w:rPr>
          <w:b/>
          <w:sz w:val="26"/>
          <w:szCs w:val="26"/>
        </w:rPr>
      </w:pPr>
    </w:p>
    <w:p w:rsidR="005D4EF6" w:rsidRPr="00E04880" w:rsidRDefault="005D4EF6" w:rsidP="005D4EF6">
      <w:pPr>
        <w:jc w:val="both"/>
        <w:rPr>
          <w:b/>
          <w:sz w:val="26"/>
          <w:szCs w:val="26"/>
        </w:rPr>
      </w:pPr>
    </w:p>
    <w:p w:rsidR="005D4EF6" w:rsidRPr="00E04880" w:rsidRDefault="005D4EF6" w:rsidP="005D4EF6">
      <w:pPr>
        <w:jc w:val="both"/>
        <w:rPr>
          <w:b/>
          <w:sz w:val="26"/>
          <w:szCs w:val="26"/>
        </w:rPr>
      </w:pPr>
    </w:p>
    <w:p w:rsidR="005D4EF6" w:rsidRPr="00E04880" w:rsidRDefault="005D4EF6" w:rsidP="005D4EF6">
      <w:pPr>
        <w:jc w:val="both"/>
        <w:rPr>
          <w:b/>
          <w:sz w:val="26"/>
          <w:szCs w:val="26"/>
        </w:rPr>
      </w:pPr>
    </w:p>
    <w:p w:rsidR="005D4EF6" w:rsidRPr="00E04880" w:rsidRDefault="005D4EF6" w:rsidP="005D4EF6">
      <w:pPr>
        <w:ind w:right="318"/>
        <w:jc w:val="both"/>
        <w:rPr>
          <w:sz w:val="26"/>
          <w:szCs w:val="26"/>
        </w:rPr>
      </w:pPr>
    </w:p>
    <w:p w:rsidR="005D4EF6" w:rsidRPr="00E04880" w:rsidRDefault="005D4EF6" w:rsidP="005D4EF6">
      <w:pPr>
        <w:jc w:val="both"/>
        <w:rPr>
          <w:b/>
          <w:sz w:val="26"/>
          <w:szCs w:val="26"/>
        </w:rPr>
      </w:pPr>
    </w:p>
    <w:p w:rsidR="005D4EF6" w:rsidRPr="00E04880" w:rsidRDefault="005D4EF6" w:rsidP="005D4EF6">
      <w:pPr>
        <w:jc w:val="both"/>
        <w:rPr>
          <w:b/>
          <w:sz w:val="26"/>
          <w:szCs w:val="26"/>
        </w:rPr>
      </w:pPr>
    </w:p>
    <w:p w:rsidR="005D4EF6" w:rsidRPr="00E04880" w:rsidRDefault="005D4EF6" w:rsidP="005D4EF6">
      <w:pPr>
        <w:ind w:right="318"/>
        <w:jc w:val="both"/>
        <w:rPr>
          <w:b/>
          <w:sz w:val="26"/>
          <w:szCs w:val="26"/>
        </w:rPr>
      </w:pPr>
    </w:p>
    <w:p w:rsidR="005D4EF6" w:rsidRPr="00E04880" w:rsidRDefault="005D4EF6" w:rsidP="005D4EF6">
      <w:pPr>
        <w:ind w:right="318"/>
        <w:jc w:val="both"/>
        <w:rPr>
          <w:b/>
          <w:sz w:val="26"/>
          <w:szCs w:val="26"/>
        </w:rPr>
      </w:pPr>
    </w:p>
    <w:p w:rsidR="005D4EF6" w:rsidRPr="00E04880" w:rsidRDefault="005D4EF6" w:rsidP="005D4EF6">
      <w:pPr>
        <w:ind w:right="318"/>
        <w:jc w:val="both"/>
        <w:rPr>
          <w:b/>
          <w:sz w:val="26"/>
          <w:szCs w:val="26"/>
        </w:rPr>
      </w:pPr>
    </w:p>
    <w:p w:rsidR="005D4EF6" w:rsidRPr="00E04880" w:rsidRDefault="005D4EF6" w:rsidP="005D4EF6">
      <w:pPr>
        <w:ind w:right="318"/>
        <w:jc w:val="both"/>
        <w:rPr>
          <w:b/>
          <w:sz w:val="26"/>
          <w:szCs w:val="26"/>
        </w:rPr>
      </w:pPr>
    </w:p>
    <w:p w:rsidR="005D4EF6" w:rsidRPr="00E04880" w:rsidRDefault="005D4EF6" w:rsidP="005D4EF6">
      <w:pPr>
        <w:ind w:right="318"/>
        <w:jc w:val="both"/>
        <w:rPr>
          <w:b/>
          <w:sz w:val="26"/>
          <w:szCs w:val="26"/>
        </w:rPr>
      </w:pPr>
    </w:p>
    <w:p w:rsidR="005D4EF6" w:rsidRPr="00E04880" w:rsidRDefault="005D4EF6" w:rsidP="005D4EF6">
      <w:pPr>
        <w:ind w:right="318"/>
        <w:jc w:val="both"/>
        <w:rPr>
          <w:b/>
          <w:sz w:val="26"/>
          <w:szCs w:val="26"/>
        </w:rPr>
      </w:pPr>
    </w:p>
    <w:p w:rsidR="005D4EF6" w:rsidRPr="00E04880" w:rsidRDefault="005D4EF6" w:rsidP="005D4EF6">
      <w:pPr>
        <w:ind w:right="318"/>
        <w:jc w:val="both"/>
        <w:rPr>
          <w:b/>
          <w:sz w:val="26"/>
          <w:szCs w:val="26"/>
        </w:rPr>
      </w:pPr>
    </w:p>
    <w:p w:rsidR="005D4EF6" w:rsidRPr="00E04880" w:rsidRDefault="005D4EF6" w:rsidP="005D4EF6">
      <w:pPr>
        <w:ind w:right="318"/>
        <w:jc w:val="both"/>
        <w:rPr>
          <w:b/>
          <w:sz w:val="26"/>
          <w:szCs w:val="26"/>
        </w:rPr>
      </w:pPr>
    </w:p>
    <w:p w:rsidR="005D4EF6" w:rsidRPr="00E04880" w:rsidRDefault="005D4EF6" w:rsidP="005D4EF6">
      <w:pPr>
        <w:ind w:right="318"/>
        <w:jc w:val="both"/>
        <w:rPr>
          <w:b/>
          <w:sz w:val="26"/>
          <w:szCs w:val="26"/>
        </w:rPr>
      </w:pPr>
    </w:p>
    <w:p w:rsidR="005D4EF6" w:rsidRPr="00E04880" w:rsidRDefault="005D4EF6" w:rsidP="005D4EF6">
      <w:pPr>
        <w:ind w:right="318"/>
        <w:jc w:val="both"/>
        <w:rPr>
          <w:b/>
          <w:sz w:val="26"/>
          <w:szCs w:val="26"/>
        </w:rPr>
      </w:pPr>
    </w:p>
    <w:p w:rsidR="005D4EF6" w:rsidRPr="00E04880" w:rsidRDefault="005D4EF6" w:rsidP="005D4EF6">
      <w:pPr>
        <w:ind w:right="318"/>
        <w:jc w:val="both"/>
        <w:rPr>
          <w:b/>
          <w:sz w:val="26"/>
          <w:szCs w:val="26"/>
        </w:rPr>
      </w:pPr>
    </w:p>
    <w:p w:rsidR="005D4EF6" w:rsidRPr="00E04880" w:rsidRDefault="005D4EF6" w:rsidP="005D4EF6">
      <w:pPr>
        <w:ind w:right="318"/>
        <w:jc w:val="both"/>
        <w:rPr>
          <w:b/>
          <w:sz w:val="26"/>
          <w:szCs w:val="26"/>
        </w:rPr>
      </w:pPr>
    </w:p>
    <w:p w:rsidR="005D4EF6" w:rsidRPr="00E04880" w:rsidRDefault="005D4EF6" w:rsidP="005D4EF6">
      <w:pPr>
        <w:ind w:right="318"/>
        <w:jc w:val="both"/>
        <w:rPr>
          <w:b/>
          <w:sz w:val="26"/>
          <w:szCs w:val="26"/>
        </w:rPr>
      </w:pPr>
    </w:p>
    <w:p w:rsidR="005D4EF6" w:rsidRPr="00E04880" w:rsidRDefault="005D4EF6" w:rsidP="005D4EF6">
      <w:pPr>
        <w:ind w:right="318"/>
        <w:jc w:val="both"/>
        <w:rPr>
          <w:b/>
          <w:sz w:val="26"/>
          <w:szCs w:val="26"/>
        </w:rPr>
      </w:pPr>
    </w:p>
    <w:p w:rsidR="005D4EF6" w:rsidRPr="00E04880" w:rsidRDefault="005D4EF6" w:rsidP="005D4EF6">
      <w:pPr>
        <w:ind w:right="318"/>
        <w:jc w:val="both"/>
        <w:rPr>
          <w:b/>
          <w:sz w:val="26"/>
          <w:szCs w:val="26"/>
        </w:rPr>
      </w:pPr>
    </w:p>
    <w:p w:rsidR="005D4EF6" w:rsidRPr="00E04880" w:rsidRDefault="005D4EF6" w:rsidP="005D4EF6">
      <w:pPr>
        <w:ind w:right="318"/>
        <w:jc w:val="both"/>
        <w:rPr>
          <w:b/>
          <w:sz w:val="26"/>
          <w:szCs w:val="26"/>
        </w:rPr>
      </w:pPr>
    </w:p>
    <w:p w:rsidR="005D4EF6" w:rsidRPr="00E04880" w:rsidRDefault="005D4EF6" w:rsidP="005D4EF6">
      <w:pPr>
        <w:ind w:right="318"/>
        <w:jc w:val="both"/>
        <w:rPr>
          <w:b/>
          <w:sz w:val="26"/>
          <w:szCs w:val="26"/>
        </w:rPr>
      </w:pPr>
    </w:p>
    <w:p w:rsidR="005D4EF6" w:rsidRPr="00E04880" w:rsidRDefault="005D4EF6" w:rsidP="005D4EF6">
      <w:pPr>
        <w:ind w:right="318"/>
        <w:jc w:val="both"/>
        <w:rPr>
          <w:b/>
          <w:sz w:val="26"/>
          <w:szCs w:val="26"/>
        </w:rPr>
      </w:pPr>
    </w:p>
    <w:p w:rsidR="005D4EF6" w:rsidRPr="00E04880" w:rsidRDefault="005D4EF6" w:rsidP="005D4EF6">
      <w:pPr>
        <w:ind w:right="318"/>
        <w:jc w:val="both"/>
        <w:rPr>
          <w:b/>
          <w:sz w:val="26"/>
          <w:szCs w:val="26"/>
        </w:rPr>
      </w:pPr>
    </w:p>
    <w:p w:rsidR="005D4EF6" w:rsidRPr="00E04880" w:rsidRDefault="005D4EF6" w:rsidP="005D4EF6">
      <w:pPr>
        <w:ind w:right="318"/>
        <w:jc w:val="both"/>
        <w:rPr>
          <w:b/>
          <w:sz w:val="26"/>
          <w:szCs w:val="26"/>
        </w:rPr>
      </w:pPr>
    </w:p>
    <w:p w:rsidR="005D4EF6" w:rsidRPr="00E04880" w:rsidRDefault="005D4EF6" w:rsidP="005D4EF6">
      <w:pPr>
        <w:ind w:right="318"/>
        <w:jc w:val="both"/>
        <w:rPr>
          <w:b/>
          <w:sz w:val="26"/>
          <w:szCs w:val="26"/>
        </w:rPr>
      </w:pPr>
    </w:p>
    <w:p w:rsidR="005D4EF6" w:rsidRPr="00E04880" w:rsidRDefault="005D4EF6" w:rsidP="005D4EF6">
      <w:pPr>
        <w:ind w:right="318"/>
        <w:jc w:val="both"/>
        <w:rPr>
          <w:b/>
          <w:sz w:val="26"/>
          <w:szCs w:val="26"/>
        </w:rPr>
      </w:pPr>
    </w:p>
    <w:p w:rsidR="005D4EF6" w:rsidRDefault="005D4EF6" w:rsidP="005D4EF6">
      <w:pPr>
        <w:ind w:right="318"/>
        <w:jc w:val="both"/>
        <w:rPr>
          <w:b/>
          <w:sz w:val="26"/>
          <w:szCs w:val="26"/>
        </w:rPr>
      </w:pPr>
    </w:p>
    <w:p w:rsidR="005D4EF6" w:rsidRDefault="005D4EF6" w:rsidP="005D4EF6">
      <w:pPr>
        <w:ind w:right="318"/>
        <w:jc w:val="both"/>
        <w:rPr>
          <w:b/>
          <w:sz w:val="26"/>
          <w:szCs w:val="26"/>
        </w:rPr>
      </w:pPr>
    </w:p>
    <w:p w:rsidR="005D4EF6" w:rsidRDefault="005D4EF6" w:rsidP="005D4EF6">
      <w:pPr>
        <w:pStyle w:val="Style1"/>
        <w:widowControl/>
        <w:spacing w:before="62" w:line="298" w:lineRule="exact"/>
        <w:rPr>
          <w:rStyle w:val="FontStyle26"/>
        </w:rPr>
      </w:pPr>
      <w:r>
        <w:rPr>
          <w:rStyle w:val="FontStyle26"/>
          <w:lang w:val="en-US"/>
        </w:rPr>
        <w:lastRenderedPageBreak/>
        <w:t>I</w:t>
      </w:r>
      <w:r w:rsidRPr="00F903D4">
        <w:rPr>
          <w:rStyle w:val="FontStyle26"/>
        </w:rPr>
        <w:t>.</w:t>
      </w:r>
      <w:r>
        <w:rPr>
          <w:rStyle w:val="FontStyle26"/>
        </w:rPr>
        <w:t>Пояснительная записка</w:t>
      </w:r>
    </w:p>
    <w:p w:rsidR="005D4EF6" w:rsidRDefault="005D4EF6" w:rsidP="005D4EF6">
      <w:pPr>
        <w:pStyle w:val="Style1"/>
        <w:widowControl/>
        <w:spacing w:before="62" w:line="298" w:lineRule="exact"/>
        <w:ind w:left="360"/>
        <w:rPr>
          <w:rStyle w:val="FontStyle26"/>
        </w:rPr>
      </w:pPr>
    </w:p>
    <w:p w:rsidR="005D4EF6" w:rsidRDefault="005D4EF6" w:rsidP="005D4EF6">
      <w:pPr>
        <w:pStyle w:val="Style4"/>
        <w:widowControl/>
        <w:numPr>
          <w:ilvl w:val="1"/>
          <w:numId w:val="31"/>
        </w:numPr>
        <w:tabs>
          <w:tab w:val="left" w:pos="418"/>
        </w:tabs>
        <w:spacing w:line="298" w:lineRule="exact"/>
        <w:rPr>
          <w:rStyle w:val="FontStyle26"/>
        </w:rPr>
      </w:pPr>
      <w:r>
        <w:rPr>
          <w:rStyle w:val="FontStyle26"/>
        </w:rPr>
        <w:t>Краткая характеристика изучаемого предмета</w:t>
      </w:r>
    </w:p>
    <w:p w:rsidR="005D4EF6" w:rsidRPr="00C04408" w:rsidRDefault="005D4EF6" w:rsidP="005D4EF6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>
        <w:rPr>
          <w:color w:val="000000"/>
        </w:rPr>
        <w:t xml:space="preserve">         </w:t>
      </w:r>
      <w:r w:rsidRPr="00C04408">
        <w:rPr>
          <w:color w:val="000000"/>
        </w:rPr>
        <w:t xml:space="preserve">Футбол – спортивная командная игра, которая является наиболее комплексным и универсальным средством развития ребенка. </w:t>
      </w:r>
      <w:proofErr w:type="gramStart"/>
      <w:r w:rsidRPr="00C04408">
        <w:rPr>
          <w:color w:val="000000"/>
        </w:rPr>
        <w:t>Специально подобранные игровые упражнения, выполняемые индивидуально, в группах, командах, задания с мячом создают неограниченные возможности для развития, прежде всего координационных (ориентирование в пространстве, быстрота реакций, перестроения двигательных действий, точность дифференцирования и оценивания пространственных, временных и силовых параметров движений, способность к согласованию отдельных движений в целостные комбинации) и кондиционных (силовых, выносливости, скоростных) способностей, а также всевозможных сочетаний этих групп способностей.</w:t>
      </w:r>
      <w:proofErr w:type="gramEnd"/>
      <w:r w:rsidRPr="00C04408">
        <w:rPr>
          <w:color w:val="000000"/>
        </w:rPr>
        <w:t xml:space="preserve"> Одновременно материал по спортивным играм оказывает многостороннее влияние на развитие психических процессов воспитанников (восприятие, внимание, память, мышление, воображение и др.), воспитание нравственных и волевых качеств, что обусловлено необходимостью соблюдения правил и условий игровых упражнений и самой игры, согласования индивидуальных, групповых и командных взаимодействий партнеров и соперников.</w:t>
      </w:r>
    </w:p>
    <w:p w:rsidR="005D4EF6" w:rsidRPr="00C04408" w:rsidRDefault="005D4EF6" w:rsidP="005D4EF6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C04408">
        <w:rPr>
          <w:color w:val="000000"/>
        </w:rPr>
        <w:t xml:space="preserve">Материал игр является прекрасным средством и методом формирования потребностей, интересов и эмоций </w:t>
      </w:r>
      <w:r>
        <w:rPr>
          <w:color w:val="000000"/>
        </w:rPr>
        <w:t>занимающихся</w:t>
      </w:r>
      <w:r w:rsidRPr="00C04408">
        <w:rPr>
          <w:color w:val="000000"/>
        </w:rPr>
        <w:t>.</w:t>
      </w:r>
    </w:p>
    <w:p w:rsidR="005D4EF6" w:rsidRPr="00C04408" w:rsidRDefault="005D4EF6" w:rsidP="005D4EF6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>
        <w:rPr>
          <w:color w:val="000000"/>
        </w:rPr>
        <w:t xml:space="preserve">         </w:t>
      </w:r>
      <w:r w:rsidRPr="00C04408">
        <w:rPr>
          <w:color w:val="000000"/>
        </w:rPr>
        <w:t xml:space="preserve">Игра всегда привлекает детей, повышает их интерес к </w:t>
      </w:r>
      <w:r>
        <w:rPr>
          <w:color w:val="000000"/>
        </w:rPr>
        <w:t>тренировке</w:t>
      </w:r>
      <w:r w:rsidRPr="00C04408">
        <w:rPr>
          <w:color w:val="000000"/>
        </w:rPr>
        <w:t xml:space="preserve">. Игры формируют у детей важные навыки совместной работы, общения. В игровой деятельности воспитывается ответственность </w:t>
      </w:r>
      <w:r>
        <w:rPr>
          <w:color w:val="000000"/>
        </w:rPr>
        <w:t>занимающихся</w:t>
      </w:r>
      <w:r w:rsidRPr="00C04408">
        <w:rPr>
          <w:color w:val="000000"/>
        </w:rPr>
        <w:t>, развиваются их способности заботиться о товарищах, сочувствовать и сопереживать, понимать радости и горести, поражения и победы.</w:t>
      </w:r>
    </w:p>
    <w:p w:rsidR="005D4EF6" w:rsidRPr="00C04408" w:rsidRDefault="005D4EF6" w:rsidP="005D4EF6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>
        <w:rPr>
          <w:color w:val="000000"/>
        </w:rPr>
        <w:t xml:space="preserve">      </w:t>
      </w:r>
      <w:r w:rsidRPr="00C04408">
        <w:rPr>
          <w:color w:val="000000"/>
        </w:rPr>
        <w:t>Систематическая тренировка и участие в соревнованиях благотворно сказываются на физическом развитии футболиста, повышают его работоспособность, улучшают работу зрительного аппарата, повышают подвижность нервной системы и развивают волевые качества.</w:t>
      </w:r>
    </w:p>
    <w:p w:rsidR="005D4EF6" w:rsidRPr="00C04408" w:rsidRDefault="005D4EF6" w:rsidP="005D4EF6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>
        <w:rPr>
          <w:color w:val="000000"/>
        </w:rPr>
        <w:t xml:space="preserve">       </w:t>
      </w:r>
      <w:r w:rsidRPr="00C04408">
        <w:rPr>
          <w:color w:val="000000"/>
        </w:rPr>
        <w:t xml:space="preserve">Футбол обладает рядом особенностей, делающих эту игру интересной и заманчивой. Во-первых, здесь каждый игрок значительно чаще работает с мячом и участвует в общих игровых действиях; во-вторых, в этой игре забивается </w:t>
      </w:r>
      <w:proofErr w:type="gramStart"/>
      <w:r w:rsidRPr="00C04408">
        <w:rPr>
          <w:color w:val="000000"/>
        </w:rPr>
        <w:t>довольно много</w:t>
      </w:r>
      <w:proofErr w:type="gramEnd"/>
      <w:r w:rsidRPr="00C04408">
        <w:rPr>
          <w:color w:val="000000"/>
        </w:rPr>
        <w:t xml:space="preserve"> голов, в-третьих, каждый участник должен действовать с полной отдачей сил, успевая обороняться и атаковать. Мяч практически все время находится в игре, что не вызывает вынужденных и утомительных остановок.</w:t>
      </w:r>
    </w:p>
    <w:p w:rsidR="005D4EF6" w:rsidRDefault="005D4EF6" w:rsidP="005D4EF6">
      <w:pPr>
        <w:pStyle w:val="c23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</w:rPr>
      </w:pPr>
      <w:r>
        <w:rPr>
          <w:rStyle w:val="c4"/>
          <w:color w:val="000000"/>
        </w:rPr>
        <w:t xml:space="preserve">          </w:t>
      </w:r>
      <w:proofErr w:type="gramStart"/>
      <w:r>
        <w:rPr>
          <w:rStyle w:val="c4"/>
          <w:color w:val="000000"/>
        </w:rPr>
        <w:t>Программа тренировки детей дошкольного возраста по мини – футболу направлена на содействие улучшению здоровья занимающихся и на этой основе обеспечения нормального физического развития растущего организма и разностороннюю физическую подготовленность.</w:t>
      </w:r>
      <w:proofErr w:type="gramEnd"/>
      <w:r>
        <w:rPr>
          <w:rStyle w:val="c4"/>
          <w:color w:val="000000"/>
        </w:rPr>
        <w:t xml:space="preserve"> Приобретение детьми необходимых знаний, умений, навыков для самостоятельного использования физических упражнений, закаливающих средств и гигиенических требований с целью поддержания высокой работоспособности во всех периодах жизни, а также воспитания навыков для самостоятельных занятий и умения вести здоровый образ жизни. Развивать физические качества, необходимые для овладения игрой мини – футбол, придерживаться принципов гармоничности, оздоровительной направленности тренировочного процесса. Данная программа направлена на привитие </w:t>
      </w:r>
      <w:proofErr w:type="gramStart"/>
      <w:r>
        <w:rPr>
          <w:rStyle w:val="c4"/>
          <w:color w:val="000000"/>
        </w:rPr>
        <w:t>занимающимся</w:t>
      </w:r>
      <w:proofErr w:type="gramEnd"/>
      <w:r>
        <w:rPr>
          <w:rStyle w:val="c4"/>
          <w:color w:val="000000"/>
        </w:rPr>
        <w:t xml:space="preserve"> умения правильно выполнять основные технические приемы и тактические действия, обеспечение разносторонней физической подготовки. Программа призвана подготовить детей к сдаче нормативов по физической и технической подготовке в соответствии с их возрастом, сообщить элементарные теоретические сведения. В секцию мини-футбола привлекаются ребята в возрасте с 5 до 7 лет. Весь тренировочный материал программы распределен в соответствии с возрастным принципом комплектования групп </w:t>
      </w:r>
      <w:r>
        <w:rPr>
          <w:rStyle w:val="c4"/>
          <w:color w:val="000000"/>
        </w:rPr>
        <w:lastRenderedPageBreak/>
        <w:t>секции по мини-футболу и рассчитан на последовательное и постепенное расширение теоретических знаний, практических умений и навыков. Программа предусматривает распределению тренировочного материала для работы по мини-футболу и направлена на более качественный уровень освоения навыков и умений игры в мини - футбол.</w:t>
      </w:r>
    </w:p>
    <w:p w:rsidR="005D4EF6" w:rsidRDefault="005D4EF6" w:rsidP="005D4EF6">
      <w:pPr>
        <w:pStyle w:val="c2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</w:p>
    <w:p w:rsidR="005D4EF6" w:rsidRDefault="005D4EF6" w:rsidP="005D4EF6">
      <w:pPr>
        <w:pStyle w:val="c23"/>
        <w:shd w:val="clear" w:color="auto" w:fill="FFFFFF"/>
        <w:spacing w:before="0" w:beforeAutospacing="0" w:after="0" w:afterAutospacing="0"/>
        <w:jc w:val="both"/>
        <w:rPr>
          <w:rStyle w:val="c9"/>
          <w:b/>
          <w:bCs/>
          <w:color w:val="000000"/>
        </w:rPr>
      </w:pPr>
      <w:r>
        <w:rPr>
          <w:rStyle w:val="c9"/>
          <w:b/>
          <w:bCs/>
          <w:color w:val="000000"/>
        </w:rPr>
        <w:t>1.2 Цели и задачи</w:t>
      </w:r>
    </w:p>
    <w:p w:rsidR="005D4EF6" w:rsidRDefault="005D4EF6" w:rsidP="005D4EF6">
      <w:pPr>
        <w:pStyle w:val="c2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</w:rPr>
        <w:t xml:space="preserve">       Всестороннее развитие личности посредством формирования физической культуры ребенка. Разносторонняя подготовка и овладение рациональной техникой, приобретение знаний, умений необходимых в мини-футболе, воспитания трудолюбия, дисциплины, взаимопомощи, чувства коллективизма.</w:t>
      </w:r>
    </w:p>
    <w:p w:rsidR="005D4EF6" w:rsidRDefault="005D4EF6" w:rsidP="005D4EF6">
      <w:pPr>
        <w:pStyle w:val="c2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</w:rPr>
        <w:t>Достижение цели физического воспитания и, в частности, мини-футбола, обеспечивается решением основных </w:t>
      </w:r>
      <w:r w:rsidRPr="00D65C21">
        <w:rPr>
          <w:rStyle w:val="c9"/>
          <w:bCs/>
          <w:color w:val="000000"/>
        </w:rPr>
        <w:t>задач</w:t>
      </w:r>
      <w:r w:rsidRPr="00D65C21">
        <w:rPr>
          <w:rStyle w:val="c4"/>
          <w:color w:val="000000"/>
        </w:rPr>
        <w:t>,</w:t>
      </w:r>
      <w:r>
        <w:rPr>
          <w:rStyle w:val="c4"/>
          <w:color w:val="000000"/>
        </w:rPr>
        <w:t xml:space="preserve"> направленных </w:t>
      </w:r>
      <w:proofErr w:type="gramStart"/>
      <w:r>
        <w:rPr>
          <w:rStyle w:val="c4"/>
          <w:color w:val="000000"/>
        </w:rPr>
        <w:t>на</w:t>
      </w:r>
      <w:proofErr w:type="gramEnd"/>
      <w:r>
        <w:rPr>
          <w:rStyle w:val="c4"/>
          <w:color w:val="000000"/>
        </w:rPr>
        <w:t>:</w:t>
      </w:r>
    </w:p>
    <w:p w:rsidR="005D4EF6" w:rsidRDefault="005D4EF6" w:rsidP="005D4EF6">
      <w:pPr>
        <w:numPr>
          <w:ilvl w:val="0"/>
          <w:numId w:val="21"/>
        </w:numPr>
        <w:shd w:val="clear" w:color="auto" w:fill="FFFFFF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4"/>
          <w:color w:val="000000"/>
        </w:rPr>
        <w:t>закаливание детей;</w:t>
      </w:r>
    </w:p>
    <w:p w:rsidR="005D4EF6" w:rsidRDefault="005D4EF6" w:rsidP="005D4EF6">
      <w:pPr>
        <w:numPr>
          <w:ilvl w:val="0"/>
          <w:numId w:val="21"/>
        </w:numPr>
        <w:shd w:val="clear" w:color="auto" w:fill="FFFFFF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4"/>
          <w:color w:val="000000"/>
        </w:rPr>
        <w:t>содействие гармоничному развитию личности;</w:t>
      </w:r>
    </w:p>
    <w:p w:rsidR="005D4EF6" w:rsidRDefault="005D4EF6" w:rsidP="005D4EF6">
      <w:pPr>
        <w:numPr>
          <w:ilvl w:val="0"/>
          <w:numId w:val="21"/>
        </w:numPr>
        <w:shd w:val="clear" w:color="auto" w:fill="FFFFFF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4"/>
          <w:color w:val="000000"/>
        </w:rPr>
        <w:t xml:space="preserve">содействие воспитанию нравственных и волевых качеств </w:t>
      </w:r>
      <w:proofErr w:type="gramStart"/>
      <w:r>
        <w:rPr>
          <w:rStyle w:val="c4"/>
          <w:color w:val="000000"/>
        </w:rPr>
        <w:t>у</w:t>
      </w:r>
      <w:proofErr w:type="gramEnd"/>
      <w:r>
        <w:rPr>
          <w:rStyle w:val="c4"/>
          <w:color w:val="000000"/>
        </w:rPr>
        <w:t xml:space="preserve"> занимающихся;</w:t>
      </w:r>
    </w:p>
    <w:p w:rsidR="005D4EF6" w:rsidRDefault="005D4EF6" w:rsidP="005D4EF6">
      <w:pPr>
        <w:numPr>
          <w:ilvl w:val="0"/>
          <w:numId w:val="21"/>
        </w:numPr>
        <w:shd w:val="clear" w:color="auto" w:fill="FFFFFF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4"/>
          <w:color w:val="000000"/>
        </w:rPr>
        <w:t>привитие навыков здорового образа жизни;</w:t>
      </w:r>
    </w:p>
    <w:p w:rsidR="005D4EF6" w:rsidRDefault="005D4EF6" w:rsidP="005D4EF6">
      <w:pPr>
        <w:numPr>
          <w:ilvl w:val="0"/>
          <w:numId w:val="21"/>
        </w:numPr>
        <w:shd w:val="clear" w:color="auto" w:fill="FFFFFF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4"/>
          <w:color w:val="000000"/>
        </w:rPr>
        <w:t>воспитание потребности и умения самостоятельно заниматься физическими упражнениями;</w:t>
      </w:r>
    </w:p>
    <w:p w:rsidR="005D4EF6" w:rsidRDefault="005D4EF6" w:rsidP="005D4EF6">
      <w:pPr>
        <w:numPr>
          <w:ilvl w:val="0"/>
          <w:numId w:val="21"/>
        </w:numPr>
        <w:shd w:val="clear" w:color="auto" w:fill="FFFFFF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4"/>
          <w:color w:val="000000"/>
        </w:rPr>
        <w:t>обучение двигательным навыкам и умениям;</w:t>
      </w:r>
    </w:p>
    <w:p w:rsidR="005D4EF6" w:rsidRDefault="005D4EF6" w:rsidP="005D4EF6">
      <w:pPr>
        <w:numPr>
          <w:ilvl w:val="0"/>
          <w:numId w:val="21"/>
        </w:numPr>
        <w:shd w:val="clear" w:color="auto" w:fill="FFFFFF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4"/>
          <w:color w:val="000000"/>
        </w:rPr>
        <w:t>приобретение теоретических знаний в области физической культуры и спорта, в т.ч. мини-футбола;</w:t>
      </w:r>
    </w:p>
    <w:p w:rsidR="005D4EF6" w:rsidRDefault="005D4EF6" w:rsidP="005D4EF6">
      <w:pPr>
        <w:numPr>
          <w:ilvl w:val="0"/>
          <w:numId w:val="21"/>
        </w:numPr>
        <w:shd w:val="clear" w:color="auto" w:fill="FFFFFF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4"/>
          <w:color w:val="000000"/>
        </w:rPr>
        <w:t>развитие двигательных умений и навыков;</w:t>
      </w:r>
    </w:p>
    <w:p w:rsidR="005D4EF6" w:rsidRDefault="005D4EF6" w:rsidP="005D4EF6">
      <w:pPr>
        <w:numPr>
          <w:ilvl w:val="0"/>
          <w:numId w:val="21"/>
        </w:numPr>
        <w:shd w:val="clear" w:color="auto" w:fill="FFFFFF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4"/>
          <w:color w:val="000000"/>
        </w:rPr>
        <w:t>умения выполнять технические приемы мини-футбола в соответствии с возрастом;</w:t>
      </w:r>
    </w:p>
    <w:p w:rsidR="005D4EF6" w:rsidRDefault="005D4EF6" w:rsidP="005D4EF6">
      <w:pPr>
        <w:numPr>
          <w:ilvl w:val="0"/>
          <w:numId w:val="21"/>
        </w:numPr>
        <w:shd w:val="clear" w:color="auto" w:fill="FFFFFF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4"/>
          <w:color w:val="000000"/>
        </w:rPr>
        <w:t>играть в мини-футбол, применяя изученные тактические приемы;</w:t>
      </w:r>
    </w:p>
    <w:p w:rsidR="005D4EF6" w:rsidRDefault="005D4EF6" w:rsidP="005D4EF6">
      <w:pPr>
        <w:pStyle w:val="Style1"/>
        <w:widowControl/>
        <w:spacing w:line="240" w:lineRule="exact"/>
        <w:rPr>
          <w:sz w:val="20"/>
          <w:szCs w:val="20"/>
        </w:rPr>
      </w:pPr>
    </w:p>
    <w:p w:rsidR="005D4EF6" w:rsidRDefault="005D4EF6" w:rsidP="005D4EF6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Цель </w:t>
      </w:r>
      <w:r>
        <w:rPr>
          <w:color w:val="000000"/>
        </w:rPr>
        <w:t xml:space="preserve"> программы «Мини-футбол»: заключается в создание условий для полноценного физического развития и укрепления здоровья детей посредством приобщения к регулярным занятиям мини-футболом, формирование навыков здорового образа жизни, профессиональное самоопределение, выявление и поддержка талантливых и одарённых детей.</w:t>
      </w:r>
    </w:p>
    <w:p w:rsidR="005D4EF6" w:rsidRDefault="005D4EF6" w:rsidP="005D4EF6">
      <w:pPr>
        <w:pStyle w:val="a4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</w:rPr>
      </w:pPr>
    </w:p>
    <w:p w:rsidR="005D4EF6" w:rsidRDefault="005D4EF6" w:rsidP="005D4EF6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Задачи </w:t>
      </w:r>
      <w:r>
        <w:rPr>
          <w:color w:val="000000"/>
        </w:rPr>
        <w:t>программы «Мини-футбол»:</w:t>
      </w:r>
    </w:p>
    <w:p w:rsidR="005D4EF6" w:rsidRDefault="005D4EF6" w:rsidP="005D4EF6">
      <w:pPr>
        <w:pStyle w:val="a4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Образовательные:</w:t>
      </w:r>
    </w:p>
    <w:p w:rsidR="005D4EF6" w:rsidRDefault="005D4EF6" w:rsidP="005D4EF6">
      <w:pPr>
        <w:pStyle w:val="a4"/>
        <w:numPr>
          <w:ilvl w:val="0"/>
          <w:numId w:val="22"/>
        </w:numPr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ознакомление с методикой самостоятельных занятий спортом;</w:t>
      </w:r>
    </w:p>
    <w:p w:rsidR="005D4EF6" w:rsidRDefault="005D4EF6" w:rsidP="005D4EF6">
      <w:pPr>
        <w:pStyle w:val="a4"/>
        <w:numPr>
          <w:ilvl w:val="0"/>
          <w:numId w:val="22"/>
        </w:numPr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получение знаний по теории и практике мини-футбола;</w:t>
      </w:r>
    </w:p>
    <w:p w:rsidR="005D4EF6" w:rsidRDefault="005D4EF6" w:rsidP="005D4EF6">
      <w:pPr>
        <w:pStyle w:val="a4"/>
        <w:numPr>
          <w:ilvl w:val="0"/>
          <w:numId w:val="22"/>
        </w:numPr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получение знаний по правилам игры.</w:t>
      </w:r>
    </w:p>
    <w:p w:rsidR="005D4EF6" w:rsidRDefault="005D4EF6" w:rsidP="005D4EF6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Развивающие:</w:t>
      </w:r>
    </w:p>
    <w:p w:rsidR="005D4EF6" w:rsidRDefault="005D4EF6" w:rsidP="005D4EF6">
      <w:pPr>
        <w:pStyle w:val="a4"/>
        <w:numPr>
          <w:ilvl w:val="0"/>
          <w:numId w:val="23"/>
        </w:numPr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развитие логического мышления, умения ориентироваться в проблемных ситуациях;</w:t>
      </w:r>
    </w:p>
    <w:p w:rsidR="005D4EF6" w:rsidRDefault="005D4EF6" w:rsidP="005D4EF6">
      <w:pPr>
        <w:pStyle w:val="a4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развивать специальные двигательные навыки и психологические качества ребенка.</w:t>
      </w:r>
    </w:p>
    <w:p w:rsidR="005D4EF6" w:rsidRDefault="005D4EF6" w:rsidP="005D4EF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Воспитательные:</w:t>
      </w:r>
    </w:p>
    <w:p w:rsidR="005D4EF6" w:rsidRDefault="005D4EF6" w:rsidP="005D4EF6">
      <w:pPr>
        <w:pStyle w:val="a4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формировать дружный, сплоченный коллектив, способный решать поставленные задачи, воспитывать культуру поведения;</w:t>
      </w:r>
    </w:p>
    <w:p w:rsidR="005D4EF6" w:rsidRDefault="005D4EF6" w:rsidP="005D4EF6">
      <w:pPr>
        <w:pStyle w:val="a4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прививать любовь и устойчивый интерес к систематическим занятиям физкультурой и спортом;</w:t>
      </w:r>
    </w:p>
    <w:p w:rsidR="005D4EF6" w:rsidRDefault="005D4EF6" w:rsidP="005D4EF6">
      <w:pPr>
        <w:pStyle w:val="a4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пропагандировать здоровый образ жизни, привлекая семьи спортсменов к проведению спортивных мероприятий и праздников.</w:t>
      </w:r>
    </w:p>
    <w:p w:rsidR="005D4EF6" w:rsidRDefault="005D4EF6" w:rsidP="005D4EF6">
      <w:pPr>
        <w:pStyle w:val="a4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расширять спортивный кругозор детей.</w:t>
      </w:r>
    </w:p>
    <w:p w:rsidR="005D4EF6" w:rsidRPr="00BB6325" w:rsidRDefault="005D4EF6" w:rsidP="005D4EF6">
      <w:pPr>
        <w:pStyle w:val="a4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воспитание спортсменов - патриотов своей школы, своего города, своей страны.</w:t>
      </w:r>
    </w:p>
    <w:p w:rsidR="005D4EF6" w:rsidRDefault="005D4EF6" w:rsidP="005D4EF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D4EF6" w:rsidRDefault="005D4EF6" w:rsidP="005D4EF6">
      <w:pPr>
        <w:pStyle w:val="a4"/>
        <w:shd w:val="clear" w:color="auto" w:fill="FFFFFF"/>
        <w:spacing w:before="0" w:beforeAutospacing="0" w:after="0" w:afterAutospacing="0" w:line="294" w:lineRule="atLeast"/>
        <w:rPr>
          <w:b/>
          <w:iCs/>
          <w:color w:val="000000"/>
        </w:rPr>
      </w:pPr>
    </w:p>
    <w:p w:rsidR="005D4EF6" w:rsidRDefault="005D4EF6" w:rsidP="005D4EF6">
      <w:pPr>
        <w:pStyle w:val="a4"/>
        <w:shd w:val="clear" w:color="auto" w:fill="FFFFFF"/>
        <w:spacing w:before="0" w:beforeAutospacing="0" w:after="0" w:afterAutospacing="0" w:line="294" w:lineRule="atLeast"/>
        <w:rPr>
          <w:b/>
          <w:iCs/>
          <w:color w:val="000000"/>
        </w:rPr>
      </w:pPr>
    </w:p>
    <w:p w:rsidR="00882FEF" w:rsidRDefault="00882FEF" w:rsidP="005D4EF6">
      <w:pPr>
        <w:pStyle w:val="a4"/>
        <w:shd w:val="clear" w:color="auto" w:fill="FFFFFF"/>
        <w:spacing w:before="0" w:beforeAutospacing="0" w:after="0" w:afterAutospacing="0" w:line="294" w:lineRule="atLeast"/>
        <w:rPr>
          <w:b/>
          <w:iCs/>
          <w:color w:val="000000"/>
        </w:rPr>
      </w:pPr>
    </w:p>
    <w:p w:rsidR="005D4EF6" w:rsidRPr="00BB6325" w:rsidRDefault="005D4EF6" w:rsidP="005D4EF6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21"/>
          <w:szCs w:val="21"/>
        </w:rPr>
      </w:pPr>
      <w:r w:rsidRPr="00BB6325">
        <w:rPr>
          <w:b/>
          <w:iCs/>
          <w:color w:val="000000"/>
        </w:rPr>
        <w:lastRenderedPageBreak/>
        <w:t>Методы обучения.</w:t>
      </w:r>
    </w:p>
    <w:p w:rsidR="005D4EF6" w:rsidRDefault="005D4EF6" w:rsidP="005D4EF6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BB6325">
        <w:rPr>
          <w:b/>
          <w:i/>
          <w:iCs/>
          <w:color w:val="000000"/>
        </w:rPr>
        <w:t>Словесные методы</w:t>
      </w:r>
      <w:r>
        <w:rPr>
          <w:color w:val="000000"/>
        </w:rPr>
        <w:t xml:space="preserve">: создают у </w:t>
      </w:r>
      <w:proofErr w:type="gramStart"/>
      <w:r>
        <w:rPr>
          <w:color w:val="000000"/>
        </w:rPr>
        <w:t>тренирующихся</w:t>
      </w:r>
      <w:proofErr w:type="gramEnd"/>
      <w:r>
        <w:rPr>
          <w:color w:val="000000"/>
        </w:rPr>
        <w:t xml:space="preserve"> предварительные представления об изучаемом движении. Для этой цели используются: объяснение, рассказ, замечание, команды, указание.</w:t>
      </w:r>
    </w:p>
    <w:p w:rsidR="005D4EF6" w:rsidRDefault="005D4EF6" w:rsidP="005D4EF6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0A5436">
        <w:rPr>
          <w:b/>
          <w:i/>
          <w:iCs/>
          <w:color w:val="000000"/>
        </w:rPr>
        <w:t>Наглядные методы</w:t>
      </w:r>
      <w:r>
        <w:rPr>
          <w:i/>
          <w:iCs/>
          <w:color w:val="000000"/>
        </w:rPr>
        <w:t>:</w:t>
      </w:r>
      <w:r>
        <w:rPr>
          <w:color w:val="000000"/>
        </w:rPr>
        <w:t xml:space="preserve"> применяются главным образом в виде показа упражнения, наглядных пособий, видеофильмов. </w:t>
      </w:r>
      <w:proofErr w:type="gramStart"/>
      <w:r>
        <w:rPr>
          <w:color w:val="000000"/>
        </w:rPr>
        <w:t xml:space="preserve">Эти методы помогают создать у </w:t>
      </w:r>
      <w:r w:rsidR="00882FEF">
        <w:rPr>
          <w:color w:val="000000"/>
        </w:rPr>
        <w:t xml:space="preserve">занимающихся </w:t>
      </w:r>
      <w:r>
        <w:rPr>
          <w:color w:val="000000"/>
        </w:rPr>
        <w:t>конкретные представления об изучаемых действиях.</w:t>
      </w:r>
      <w:proofErr w:type="gramEnd"/>
    </w:p>
    <w:p w:rsidR="005D4EF6" w:rsidRPr="000A5436" w:rsidRDefault="005D4EF6" w:rsidP="005D4EF6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21"/>
          <w:szCs w:val="21"/>
        </w:rPr>
      </w:pPr>
      <w:r w:rsidRPr="000A5436">
        <w:rPr>
          <w:b/>
          <w:i/>
          <w:iCs/>
          <w:color w:val="000000"/>
        </w:rPr>
        <w:t>Практические методы:</w:t>
      </w:r>
    </w:p>
    <w:p w:rsidR="005D4EF6" w:rsidRDefault="005D4EF6" w:rsidP="005D4EF6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методы упражнений;</w:t>
      </w:r>
    </w:p>
    <w:p w:rsidR="005D4EF6" w:rsidRDefault="005D4EF6" w:rsidP="005D4EF6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игровой;</w:t>
      </w:r>
    </w:p>
    <w:p w:rsidR="005D4EF6" w:rsidRDefault="005D4EF6" w:rsidP="005D4EF6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соревновательный;</w:t>
      </w:r>
    </w:p>
    <w:p w:rsidR="005D4EF6" w:rsidRDefault="005D4EF6" w:rsidP="005D4EF6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Главным из них является метод упражнений, который предусматривает многократное повторение упражнений. Разучивание упражнений осуществляется двумя методами: в целом;  по частям. </w:t>
      </w:r>
      <w:r w:rsidRPr="000A5436">
        <w:rPr>
          <w:iCs/>
          <w:color w:val="000000"/>
        </w:rPr>
        <w:t xml:space="preserve">Игровой и </w:t>
      </w:r>
      <w:proofErr w:type="gramStart"/>
      <w:r w:rsidRPr="000A5436">
        <w:rPr>
          <w:iCs/>
          <w:color w:val="000000"/>
        </w:rPr>
        <w:t>соревновательный</w:t>
      </w:r>
      <w:proofErr w:type="gramEnd"/>
      <w:r w:rsidRPr="000A5436">
        <w:rPr>
          <w:iCs/>
          <w:color w:val="000000"/>
        </w:rPr>
        <w:t xml:space="preserve"> методы</w:t>
      </w:r>
      <w:r>
        <w:rPr>
          <w:color w:val="000000"/>
        </w:rPr>
        <w:t> применяются после того, как у детей образовались некоторые навыки игры.</w:t>
      </w:r>
    </w:p>
    <w:p w:rsidR="005D4EF6" w:rsidRDefault="005D4EF6" w:rsidP="005D4EF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D4EF6" w:rsidRDefault="005D4EF6" w:rsidP="005D4EF6">
      <w:pPr>
        <w:pStyle w:val="a4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Ожидаемые результаты:</w:t>
      </w:r>
    </w:p>
    <w:p w:rsidR="005D4EF6" w:rsidRDefault="005D4EF6" w:rsidP="005D4EF6">
      <w:pPr>
        <w:pStyle w:val="a4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Должны знать:</w:t>
      </w:r>
    </w:p>
    <w:p w:rsidR="005D4EF6" w:rsidRDefault="005D4EF6" w:rsidP="005D4EF6">
      <w:pPr>
        <w:pStyle w:val="a4"/>
        <w:numPr>
          <w:ilvl w:val="0"/>
          <w:numId w:val="27"/>
        </w:numPr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правила игры в футбол и их применение;</w:t>
      </w:r>
    </w:p>
    <w:p w:rsidR="005D4EF6" w:rsidRDefault="005D4EF6" w:rsidP="005D4EF6">
      <w:pPr>
        <w:pStyle w:val="a4"/>
        <w:numPr>
          <w:ilvl w:val="0"/>
          <w:numId w:val="27"/>
        </w:numPr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правила личной гигиены и самоконтроля физического состояния.</w:t>
      </w:r>
    </w:p>
    <w:p w:rsidR="005D4EF6" w:rsidRDefault="005D4EF6" w:rsidP="005D4EF6">
      <w:pPr>
        <w:pStyle w:val="a4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5D4EF6" w:rsidRDefault="005D4EF6" w:rsidP="005D4EF6">
      <w:pPr>
        <w:pStyle w:val="a4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Должны уметь:</w:t>
      </w:r>
    </w:p>
    <w:p w:rsidR="005D4EF6" w:rsidRDefault="005D4EF6" w:rsidP="005D4EF6">
      <w:pPr>
        <w:pStyle w:val="a4"/>
        <w:numPr>
          <w:ilvl w:val="0"/>
          <w:numId w:val="28"/>
        </w:numPr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контролировать свое физическое состояние;</w:t>
      </w:r>
    </w:p>
    <w:p w:rsidR="005D4EF6" w:rsidRDefault="005D4EF6" w:rsidP="005D4EF6">
      <w:pPr>
        <w:pStyle w:val="a4"/>
        <w:numPr>
          <w:ilvl w:val="0"/>
          <w:numId w:val="28"/>
        </w:numPr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управлять своими эмоциями;</w:t>
      </w:r>
    </w:p>
    <w:p w:rsidR="005D4EF6" w:rsidRDefault="005D4EF6" w:rsidP="005D4EF6">
      <w:pPr>
        <w:pStyle w:val="a4"/>
        <w:numPr>
          <w:ilvl w:val="0"/>
          <w:numId w:val="28"/>
        </w:numPr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понимать игровую ситуацию на футбольном поле;</w:t>
      </w:r>
    </w:p>
    <w:p w:rsidR="005D4EF6" w:rsidRDefault="005D4EF6" w:rsidP="005D4EF6">
      <w:pPr>
        <w:pStyle w:val="a4"/>
        <w:numPr>
          <w:ilvl w:val="0"/>
          <w:numId w:val="28"/>
        </w:numPr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уметь владеть техникой передвижения, остановок и поворотов, а так же техникой ударов по воротам и простейших финтов.</w:t>
      </w:r>
    </w:p>
    <w:p w:rsidR="005D4EF6" w:rsidRDefault="005D4EF6" w:rsidP="005D4EF6">
      <w:pPr>
        <w:pStyle w:val="Style4"/>
        <w:widowControl/>
        <w:tabs>
          <w:tab w:val="left" w:pos="432"/>
        </w:tabs>
        <w:spacing w:before="10" w:line="298" w:lineRule="exact"/>
        <w:rPr>
          <w:rStyle w:val="FontStyle26"/>
        </w:rPr>
      </w:pPr>
    </w:p>
    <w:p w:rsidR="005D4EF6" w:rsidRDefault="005D4EF6" w:rsidP="005D4EF6">
      <w:pPr>
        <w:pStyle w:val="Style4"/>
        <w:widowControl/>
        <w:tabs>
          <w:tab w:val="left" w:pos="432"/>
        </w:tabs>
        <w:spacing w:before="10" w:line="298" w:lineRule="exact"/>
        <w:rPr>
          <w:rStyle w:val="FontStyle26"/>
        </w:rPr>
      </w:pPr>
      <w:r>
        <w:rPr>
          <w:rStyle w:val="FontStyle26"/>
        </w:rPr>
        <w:t>1.3</w:t>
      </w:r>
      <w:r>
        <w:rPr>
          <w:rStyle w:val="FontStyle26"/>
          <w:b w:val="0"/>
          <w:bCs w:val="0"/>
          <w:sz w:val="20"/>
          <w:szCs w:val="20"/>
        </w:rPr>
        <w:tab/>
      </w:r>
      <w:r>
        <w:rPr>
          <w:rStyle w:val="FontStyle26"/>
        </w:rPr>
        <w:t>Режим занятий</w:t>
      </w:r>
    </w:p>
    <w:p w:rsidR="005D4EF6" w:rsidRDefault="005D4EF6" w:rsidP="005D4EF6">
      <w:pPr>
        <w:pStyle w:val="Style3"/>
        <w:widowControl/>
        <w:spacing w:line="298" w:lineRule="exact"/>
        <w:rPr>
          <w:rStyle w:val="FontStyle25"/>
        </w:rPr>
      </w:pPr>
      <w:r>
        <w:rPr>
          <w:rStyle w:val="FontStyle25"/>
        </w:rPr>
        <w:t xml:space="preserve">     Программа по мини-футболу реализуется на базе МБУ </w:t>
      </w:r>
      <w:r w:rsidR="00882FEF">
        <w:rPr>
          <w:rStyle w:val="FontStyle25"/>
        </w:rPr>
        <w:t xml:space="preserve">ДО </w:t>
      </w:r>
      <w:r>
        <w:rPr>
          <w:rStyle w:val="FontStyle25"/>
        </w:rPr>
        <w:t xml:space="preserve">СШ пгт Кумены. </w:t>
      </w:r>
    </w:p>
    <w:p w:rsidR="005D4EF6" w:rsidRDefault="005D4EF6" w:rsidP="005D4EF6">
      <w:pPr>
        <w:pStyle w:val="Style3"/>
        <w:widowControl/>
        <w:spacing w:before="62" w:line="302" w:lineRule="exact"/>
        <w:rPr>
          <w:rStyle w:val="FontStyle25"/>
        </w:rPr>
      </w:pPr>
      <w:r>
        <w:rPr>
          <w:rStyle w:val="FontStyle25"/>
        </w:rPr>
        <w:t xml:space="preserve">Режим </w:t>
      </w:r>
      <w:r w:rsidR="00882FEF">
        <w:rPr>
          <w:rStyle w:val="FontStyle25"/>
        </w:rPr>
        <w:t>учебно-</w:t>
      </w:r>
      <w:r>
        <w:rPr>
          <w:rStyle w:val="FontStyle25"/>
        </w:rPr>
        <w:t>тренировочной работы рассчитан на 32 недели занятий в условиях спортивной школы и дошкольного учреждения.</w:t>
      </w:r>
    </w:p>
    <w:p w:rsidR="005D4EF6" w:rsidRDefault="005D4EF6" w:rsidP="005D4EF6">
      <w:pPr>
        <w:pStyle w:val="Style3"/>
        <w:widowControl/>
        <w:spacing w:before="62" w:line="302" w:lineRule="exact"/>
        <w:rPr>
          <w:rStyle w:val="FontStyle25"/>
        </w:rPr>
      </w:pPr>
      <w:r>
        <w:rPr>
          <w:rStyle w:val="FontStyle25"/>
        </w:rPr>
        <w:t xml:space="preserve">Режим </w:t>
      </w:r>
      <w:r w:rsidR="00882FEF">
        <w:rPr>
          <w:rStyle w:val="FontStyle25"/>
        </w:rPr>
        <w:t>учебно-</w:t>
      </w:r>
      <w:r>
        <w:rPr>
          <w:rStyle w:val="FontStyle25"/>
        </w:rPr>
        <w:t>тренировочной работы и требования по физической и технической подготовке по мини-футболу.</w:t>
      </w:r>
    </w:p>
    <w:p w:rsidR="005D4EF6" w:rsidRDefault="005D4EF6" w:rsidP="005D4EF6">
      <w:pPr>
        <w:spacing w:after="283" w:line="1" w:lineRule="exact"/>
        <w:rPr>
          <w:sz w:val="2"/>
          <w:szCs w:val="2"/>
        </w:rPr>
      </w:pP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978"/>
        <w:gridCol w:w="1637"/>
        <w:gridCol w:w="1968"/>
        <w:gridCol w:w="1632"/>
        <w:gridCol w:w="2424"/>
      </w:tblGrid>
      <w:tr w:rsidR="005D4EF6" w:rsidTr="00882FEF"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EF6" w:rsidRDefault="005D4EF6" w:rsidP="00882FEF">
            <w:pPr>
              <w:pStyle w:val="Style18"/>
              <w:widowControl/>
              <w:ind w:firstLine="5"/>
              <w:jc w:val="center"/>
              <w:rPr>
                <w:rStyle w:val="FontStyle25"/>
              </w:rPr>
            </w:pPr>
            <w:r>
              <w:rPr>
                <w:rStyle w:val="FontStyle25"/>
              </w:rPr>
              <w:t>Этапы подготовки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EF6" w:rsidRDefault="005D4EF6" w:rsidP="00882FEF">
            <w:pPr>
              <w:pStyle w:val="Style18"/>
              <w:widowControl/>
              <w:spacing w:line="293" w:lineRule="exact"/>
              <w:jc w:val="center"/>
              <w:rPr>
                <w:rStyle w:val="FontStyle25"/>
              </w:rPr>
            </w:pPr>
            <w:r>
              <w:rPr>
                <w:rStyle w:val="FontStyle25"/>
              </w:rPr>
              <w:t>Минимальный</w:t>
            </w:r>
          </w:p>
          <w:p w:rsidR="005D4EF6" w:rsidRDefault="005D4EF6" w:rsidP="00882FEF">
            <w:pPr>
              <w:pStyle w:val="Style18"/>
              <w:widowControl/>
              <w:spacing w:line="293" w:lineRule="exact"/>
              <w:ind w:firstLine="5"/>
              <w:jc w:val="center"/>
              <w:rPr>
                <w:rStyle w:val="FontStyle25"/>
              </w:rPr>
            </w:pPr>
            <w:r>
              <w:rPr>
                <w:rStyle w:val="FontStyle25"/>
              </w:rPr>
              <w:t>возраст для зачисления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EF6" w:rsidRDefault="005D4EF6" w:rsidP="00882FEF">
            <w:pPr>
              <w:pStyle w:val="Style18"/>
              <w:widowControl/>
              <w:spacing w:line="293" w:lineRule="exact"/>
              <w:jc w:val="center"/>
              <w:rPr>
                <w:rStyle w:val="FontStyle25"/>
              </w:rPr>
            </w:pPr>
            <w:r>
              <w:rPr>
                <w:rStyle w:val="FontStyle25"/>
              </w:rPr>
              <w:t>Минимальное число</w:t>
            </w:r>
          </w:p>
          <w:p w:rsidR="005D4EF6" w:rsidRDefault="00402BFC" w:rsidP="00882FEF">
            <w:pPr>
              <w:pStyle w:val="Style18"/>
              <w:widowControl/>
              <w:spacing w:line="293" w:lineRule="exact"/>
              <w:ind w:left="10" w:hanging="10"/>
              <w:jc w:val="center"/>
              <w:rPr>
                <w:rStyle w:val="FontStyle25"/>
              </w:rPr>
            </w:pPr>
            <w:r>
              <w:rPr>
                <w:rStyle w:val="FontStyle25"/>
              </w:rPr>
              <w:t>обучающихся</w:t>
            </w:r>
            <w:r w:rsidR="005D4EF6">
              <w:rPr>
                <w:rStyle w:val="FontStyle25"/>
              </w:rPr>
              <w:t xml:space="preserve">   в группе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EF6" w:rsidRDefault="005D4EF6" w:rsidP="00882FEF">
            <w:pPr>
              <w:pStyle w:val="Style18"/>
              <w:widowControl/>
              <w:spacing w:line="298" w:lineRule="exact"/>
              <w:jc w:val="center"/>
              <w:rPr>
                <w:rStyle w:val="FontStyle25"/>
              </w:rPr>
            </w:pPr>
            <w:r>
              <w:rPr>
                <w:rStyle w:val="FontStyle25"/>
              </w:rPr>
              <w:t>Максимальное  кол-во часов в неделю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EF6" w:rsidRDefault="005D4EF6" w:rsidP="00882FEF">
            <w:pPr>
              <w:pStyle w:val="Style18"/>
              <w:widowControl/>
              <w:spacing w:line="293" w:lineRule="exact"/>
              <w:ind w:firstLine="5"/>
              <w:jc w:val="center"/>
              <w:rPr>
                <w:rStyle w:val="FontStyle25"/>
              </w:rPr>
            </w:pPr>
            <w:r>
              <w:rPr>
                <w:rStyle w:val="FontStyle25"/>
              </w:rPr>
              <w:t>Требования по физической, технической подготовке</w:t>
            </w:r>
          </w:p>
        </w:tc>
      </w:tr>
      <w:tr w:rsidR="005D4EF6" w:rsidTr="00882FEF"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EF6" w:rsidRDefault="005D4EF6" w:rsidP="00882FEF">
            <w:pPr>
              <w:pStyle w:val="Style18"/>
              <w:widowControl/>
              <w:spacing w:line="293" w:lineRule="exact"/>
              <w:jc w:val="center"/>
              <w:rPr>
                <w:rStyle w:val="FontStyle25"/>
              </w:rPr>
            </w:pPr>
            <w:r>
              <w:rPr>
                <w:rStyle w:val="FontStyle25"/>
              </w:rPr>
              <w:t>Спо</w:t>
            </w:r>
            <w:r w:rsidR="00882FEF">
              <w:rPr>
                <w:rStyle w:val="FontStyle25"/>
              </w:rPr>
              <w:t>ртивно-оздоровительный этап (5-7</w:t>
            </w:r>
            <w:r>
              <w:rPr>
                <w:rStyle w:val="FontStyle25"/>
              </w:rPr>
              <w:t xml:space="preserve"> лет)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4EF6" w:rsidRDefault="005D4EF6" w:rsidP="00882FEF">
            <w:pPr>
              <w:pStyle w:val="Style18"/>
              <w:widowControl/>
              <w:spacing w:line="240" w:lineRule="auto"/>
              <w:jc w:val="center"/>
              <w:rPr>
                <w:rStyle w:val="FontStyle25"/>
              </w:rPr>
            </w:pPr>
            <w:r>
              <w:rPr>
                <w:rStyle w:val="FontStyle25"/>
              </w:rPr>
              <w:t>5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4EF6" w:rsidRDefault="005D4EF6" w:rsidP="00882FEF">
            <w:pPr>
              <w:pStyle w:val="Style18"/>
              <w:widowControl/>
              <w:spacing w:line="240" w:lineRule="auto"/>
              <w:jc w:val="center"/>
              <w:rPr>
                <w:rStyle w:val="FontStyle25"/>
              </w:rPr>
            </w:pPr>
            <w:r>
              <w:rPr>
                <w:rStyle w:val="FontStyle25"/>
              </w:rPr>
              <w:t>10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4EF6" w:rsidRDefault="005D4EF6" w:rsidP="00882FEF">
            <w:pPr>
              <w:pStyle w:val="Style18"/>
              <w:widowControl/>
              <w:spacing w:line="240" w:lineRule="auto"/>
              <w:jc w:val="center"/>
              <w:rPr>
                <w:rStyle w:val="FontStyle25"/>
              </w:rPr>
            </w:pPr>
            <w:r>
              <w:rPr>
                <w:rStyle w:val="FontStyle25"/>
              </w:rPr>
              <w:t>2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EF6" w:rsidRPr="00A313BF" w:rsidRDefault="005D4EF6" w:rsidP="00882FEF">
            <w:pPr>
              <w:pStyle w:val="Style18"/>
              <w:widowControl/>
              <w:spacing w:line="298" w:lineRule="exact"/>
              <w:ind w:left="5" w:hanging="5"/>
              <w:jc w:val="center"/>
              <w:rPr>
                <w:rStyle w:val="FontStyle25"/>
                <w:sz w:val="20"/>
                <w:szCs w:val="20"/>
              </w:rPr>
            </w:pPr>
            <w:r w:rsidRPr="00A313BF">
              <w:rPr>
                <w:rStyle w:val="FontStyle25"/>
                <w:sz w:val="20"/>
                <w:szCs w:val="20"/>
              </w:rPr>
              <w:t>Выполнение нормативов по     физической и технической подготовке</w:t>
            </w:r>
          </w:p>
        </w:tc>
      </w:tr>
    </w:tbl>
    <w:p w:rsidR="005D4EF6" w:rsidRDefault="005D4EF6" w:rsidP="005D4EF6">
      <w:pPr>
        <w:pStyle w:val="Style17"/>
        <w:widowControl/>
        <w:spacing w:before="187" w:line="298" w:lineRule="exact"/>
        <w:rPr>
          <w:rStyle w:val="FontStyle28"/>
          <w:i w:val="0"/>
        </w:rPr>
      </w:pPr>
    </w:p>
    <w:p w:rsidR="005D4EF6" w:rsidRDefault="005D4EF6" w:rsidP="005D4EF6">
      <w:pPr>
        <w:pStyle w:val="Style17"/>
        <w:widowControl/>
        <w:rPr>
          <w:rStyle w:val="FontStyle28"/>
          <w:i w:val="0"/>
        </w:rPr>
      </w:pPr>
      <w:r>
        <w:rPr>
          <w:rStyle w:val="FontStyle28"/>
          <w:i w:val="0"/>
        </w:rPr>
        <w:t>Со</w:t>
      </w:r>
      <w:r w:rsidRPr="006C68B0">
        <w:rPr>
          <w:rStyle w:val="FontStyle28"/>
          <w:i w:val="0"/>
        </w:rPr>
        <w:t>держание программы</w:t>
      </w:r>
    </w:p>
    <w:p w:rsidR="005D4EF6" w:rsidRDefault="005D4EF6" w:rsidP="005D4EF6">
      <w:pPr>
        <w:pStyle w:val="Style17"/>
        <w:widowControl/>
        <w:jc w:val="both"/>
        <w:rPr>
          <w:rStyle w:val="FontStyle25"/>
        </w:rPr>
      </w:pPr>
      <w:r>
        <w:rPr>
          <w:rStyle w:val="FontStyle25"/>
        </w:rPr>
        <w:t xml:space="preserve">          В основу отбора и систематизации материала содержания программы положены принципы комплексности, преемственности и вариативности. Принцип комплексности программы выражен в теснейшей взаимосвязи всех сторон </w:t>
      </w:r>
      <w:r w:rsidR="00882FEF">
        <w:rPr>
          <w:rStyle w:val="FontStyle25"/>
        </w:rPr>
        <w:t>учебно-</w:t>
      </w:r>
      <w:r>
        <w:rPr>
          <w:rStyle w:val="FontStyle25"/>
        </w:rPr>
        <w:t xml:space="preserve">тренировочного процесса: теоретической, практической, физической и психологической подготовки, </w:t>
      </w:r>
      <w:r>
        <w:rPr>
          <w:rStyle w:val="FontStyle25"/>
        </w:rPr>
        <w:lastRenderedPageBreak/>
        <w:t xml:space="preserve">педагогического и медицинского контроля. Принцип преемственности прослеживается в последовательности изложения теоретического материала по этапам обучения, в углублении и расширении знаний по вопросам теории в соответствии с требованиями возрастающего мастерства </w:t>
      </w:r>
      <w:r w:rsidR="00882FEF">
        <w:rPr>
          <w:rStyle w:val="FontStyle25"/>
        </w:rPr>
        <w:t>занимающихся</w:t>
      </w:r>
      <w:r>
        <w:rPr>
          <w:rStyle w:val="FontStyle25"/>
        </w:rPr>
        <w:t xml:space="preserve">, постепенном, от этапа к этапу усложнений содержания тренировок, в росте объемов </w:t>
      </w:r>
      <w:r w:rsidR="00882FEF">
        <w:rPr>
          <w:rStyle w:val="FontStyle25"/>
        </w:rPr>
        <w:t>учебно-</w:t>
      </w:r>
      <w:r>
        <w:rPr>
          <w:rStyle w:val="FontStyle25"/>
        </w:rPr>
        <w:t xml:space="preserve">тренировочных и соревновательных нагрузок, единстве задач, средств и методов подготовки. Принцип вариативности дает определенную свободу выбора средств и методов, в определении времени для подготовки </w:t>
      </w:r>
      <w:r w:rsidR="00882FEF">
        <w:rPr>
          <w:rStyle w:val="FontStyle25"/>
        </w:rPr>
        <w:t>занимающихся</w:t>
      </w:r>
      <w:r>
        <w:rPr>
          <w:rStyle w:val="FontStyle25"/>
        </w:rPr>
        <w:t>. Исходя из конкретных обстоятельств, при решении той или иной задачи тренер</w:t>
      </w:r>
      <w:r w:rsidR="00882FEF">
        <w:rPr>
          <w:rStyle w:val="FontStyle25"/>
        </w:rPr>
        <w:t>-преподаватель</w:t>
      </w:r>
      <w:r>
        <w:rPr>
          <w:rStyle w:val="FontStyle25"/>
        </w:rPr>
        <w:t xml:space="preserve"> может вносить свои коррективы в построении </w:t>
      </w:r>
      <w:r w:rsidR="00882FEF">
        <w:rPr>
          <w:rStyle w:val="FontStyle25"/>
        </w:rPr>
        <w:t>учебно-</w:t>
      </w:r>
      <w:r>
        <w:rPr>
          <w:rStyle w:val="FontStyle25"/>
        </w:rPr>
        <w:t>тренировочных занятий, не нарушая общих подходов. Содержание самостоятельной работы включает в себя выполнение комплексов упражнений для повышения общей и специальной физической подготовки.</w:t>
      </w:r>
    </w:p>
    <w:p w:rsidR="005D4EF6" w:rsidRDefault="005D4EF6" w:rsidP="005D4EF6">
      <w:pPr>
        <w:pStyle w:val="Style1"/>
        <w:widowControl/>
        <w:rPr>
          <w:sz w:val="20"/>
          <w:szCs w:val="20"/>
        </w:rPr>
      </w:pPr>
    </w:p>
    <w:p w:rsidR="005D4EF6" w:rsidRDefault="005D4EF6" w:rsidP="005D4EF6">
      <w:pPr>
        <w:pStyle w:val="Style1"/>
        <w:widowControl/>
        <w:spacing w:before="72"/>
        <w:rPr>
          <w:rStyle w:val="FontStyle26"/>
        </w:rPr>
      </w:pPr>
      <w:r>
        <w:rPr>
          <w:rStyle w:val="FontStyle26"/>
        </w:rPr>
        <w:t>1.4 Формы подведения итогов реализации программы</w:t>
      </w:r>
    </w:p>
    <w:p w:rsidR="005D4EF6" w:rsidRDefault="005D4EF6" w:rsidP="005D4EF6">
      <w:pPr>
        <w:pStyle w:val="Style3"/>
        <w:widowControl/>
        <w:spacing w:line="298" w:lineRule="exact"/>
        <w:rPr>
          <w:rStyle w:val="FontStyle25"/>
        </w:rPr>
      </w:pPr>
      <w:r>
        <w:rPr>
          <w:rStyle w:val="FontStyle25"/>
        </w:rPr>
        <w:t xml:space="preserve">        Программа предусматривает промежуточную и итоговую аттестацию результатов тренировки детей.</w:t>
      </w:r>
    </w:p>
    <w:p w:rsidR="005D4EF6" w:rsidRDefault="005D4EF6" w:rsidP="005D4EF6">
      <w:pPr>
        <w:pStyle w:val="Style3"/>
        <w:widowControl/>
        <w:spacing w:line="298" w:lineRule="exact"/>
        <w:rPr>
          <w:rStyle w:val="FontStyle25"/>
        </w:rPr>
      </w:pPr>
      <w:r>
        <w:rPr>
          <w:rStyle w:val="FontStyle25"/>
        </w:rPr>
        <w:t>В начале года проводится входное тестирование. Промежуточная аттестация проводится в виде текущего контроля в течение всего года. Она предусматривает зачетное занятие по общей и специальной физической подготовке при выполнении контрольных упражнений.</w:t>
      </w:r>
    </w:p>
    <w:p w:rsidR="005D4EF6" w:rsidRDefault="005D4EF6" w:rsidP="005D4EF6">
      <w:pPr>
        <w:pStyle w:val="Style3"/>
        <w:widowControl/>
        <w:spacing w:line="298" w:lineRule="exact"/>
        <w:rPr>
          <w:rStyle w:val="FontStyle25"/>
        </w:rPr>
      </w:pPr>
      <w:r>
        <w:rPr>
          <w:rStyle w:val="FontStyle25"/>
        </w:rPr>
        <w:t xml:space="preserve">Итоговая аттестация проводится в конце года обучения и предполагает зачет в форме контрольной игры в мини-футбол. Итоговый контроль проводится с целью определения степени достижения </w:t>
      </w:r>
      <w:r w:rsidR="00882FEF">
        <w:rPr>
          <w:rStyle w:val="FontStyle25"/>
        </w:rPr>
        <w:t xml:space="preserve">повышения </w:t>
      </w:r>
      <w:r>
        <w:rPr>
          <w:rStyle w:val="FontStyle25"/>
        </w:rPr>
        <w:t xml:space="preserve">результатов обучения и получения сведений </w:t>
      </w:r>
      <w:proofErr w:type="gramStart"/>
      <w:r w:rsidR="00882FEF">
        <w:rPr>
          <w:rStyle w:val="FontStyle25"/>
        </w:rPr>
        <w:t>над</w:t>
      </w:r>
      <w:proofErr w:type="gramEnd"/>
      <w:r w:rsidR="00882FEF">
        <w:rPr>
          <w:rStyle w:val="FontStyle25"/>
        </w:rPr>
        <w:t xml:space="preserve"> чем предстоит работать в следующем году обучения.</w:t>
      </w:r>
    </w:p>
    <w:p w:rsidR="005D4EF6" w:rsidRDefault="005D4EF6" w:rsidP="005D4EF6">
      <w:pPr>
        <w:pStyle w:val="Style3"/>
        <w:widowControl/>
        <w:spacing w:line="298" w:lineRule="exact"/>
        <w:rPr>
          <w:rStyle w:val="FontStyle25"/>
        </w:rPr>
      </w:pPr>
      <w:r>
        <w:rPr>
          <w:rStyle w:val="FontStyle25"/>
        </w:rPr>
        <w:t xml:space="preserve">В конце года (в мае месяце) все </w:t>
      </w:r>
      <w:r w:rsidR="00993C53">
        <w:rPr>
          <w:rStyle w:val="FontStyle25"/>
        </w:rPr>
        <w:t>обучающиеся</w:t>
      </w:r>
      <w:r>
        <w:rPr>
          <w:rStyle w:val="FontStyle25"/>
        </w:rPr>
        <w:t xml:space="preserve"> группы сдают по общей физической подготовке контрольно-переводные зачеты. Результаты контрольных испытаний являются основой для отбора в группы следующего этапа многолетней п</w:t>
      </w:r>
      <w:r w:rsidR="00993C53">
        <w:rPr>
          <w:rStyle w:val="FontStyle25"/>
        </w:rPr>
        <w:t>одготовки, для зачисления в группы начальной подготовки.</w:t>
      </w:r>
    </w:p>
    <w:p w:rsidR="005D4EF6" w:rsidRDefault="005D4EF6" w:rsidP="005D4EF6">
      <w:pPr>
        <w:pStyle w:val="Style3"/>
        <w:widowControl/>
        <w:spacing w:line="298" w:lineRule="exact"/>
        <w:rPr>
          <w:rStyle w:val="FontStyle25"/>
        </w:rPr>
      </w:pPr>
      <w:r>
        <w:rPr>
          <w:rStyle w:val="FontStyle25"/>
        </w:rPr>
        <w:t xml:space="preserve">Контрольные игры проводятся регулярно в </w:t>
      </w:r>
      <w:r w:rsidR="00993C53">
        <w:rPr>
          <w:rStyle w:val="FontStyle25"/>
        </w:rPr>
        <w:t>учебно-</w:t>
      </w:r>
      <w:r>
        <w:rPr>
          <w:rStyle w:val="FontStyle25"/>
        </w:rPr>
        <w:t>тренировочных целях как более высокая ступень игр с заданиями. Кроме того, контрольные игры незаменимы при подготовке к соревнованиям.</w:t>
      </w:r>
    </w:p>
    <w:p w:rsidR="005D4EF6" w:rsidRDefault="005D4EF6" w:rsidP="005D4EF6">
      <w:pPr>
        <w:pStyle w:val="Style9"/>
        <w:widowControl/>
        <w:spacing w:line="298" w:lineRule="exact"/>
        <w:rPr>
          <w:rStyle w:val="FontStyle25"/>
        </w:rPr>
      </w:pPr>
    </w:p>
    <w:p w:rsidR="005D4EF6" w:rsidRDefault="005D4EF6" w:rsidP="005D4EF6">
      <w:pPr>
        <w:pStyle w:val="Style1"/>
        <w:widowControl/>
        <w:ind w:right="5491"/>
        <w:rPr>
          <w:rStyle w:val="FontStyle26"/>
        </w:rPr>
      </w:pPr>
      <w:r>
        <w:rPr>
          <w:rStyle w:val="FontStyle26"/>
        </w:rPr>
        <w:t xml:space="preserve">П. </w:t>
      </w:r>
      <w:r w:rsidR="00993C53">
        <w:rPr>
          <w:rStyle w:val="FontStyle26"/>
        </w:rPr>
        <w:t>Учебно-т</w:t>
      </w:r>
      <w:r>
        <w:rPr>
          <w:rStyle w:val="FontStyle26"/>
        </w:rPr>
        <w:t>ренировочный план.</w:t>
      </w:r>
    </w:p>
    <w:p w:rsidR="005D4EF6" w:rsidRDefault="005D4EF6" w:rsidP="005D4EF6">
      <w:pPr>
        <w:pStyle w:val="Style22"/>
        <w:widowControl/>
        <w:spacing w:line="240" w:lineRule="auto"/>
        <w:rPr>
          <w:rStyle w:val="FontStyle25"/>
          <w:b/>
        </w:rPr>
      </w:pPr>
      <w:r>
        <w:rPr>
          <w:rStyle w:val="FontStyle25"/>
          <w:b/>
        </w:rPr>
        <w:t xml:space="preserve">2.1 </w:t>
      </w:r>
      <w:r w:rsidR="00993C53">
        <w:rPr>
          <w:rStyle w:val="FontStyle25"/>
          <w:b/>
        </w:rPr>
        <w:t>Учебно-т</w:t>
      </w:r>
      <w:r>
        <w:rPr>
          <w:rStyle w:val="FontStyle25"/>
          <w:b/>
        </w:rPr>
        <w:t>ренировочный план на 32 недели</w:t>
      </w:r>
    </w:p>
    <w:p w:rsidR="005D4EF6" w:rsidRDefault="005D4EF6" w:rsidP="005D4EF6">
      <w:pPr>
        <w:spacing w:after="216" w:line="1" w:lineRule="exact"/>
        <w:rPr>
          <w:sz w:val="2"/>
          <w:szCs w:val="2"/>
        </w:rPr>
      </w:pPr>
    </w:p>
    <w:p w:rsidR="005D4EF6" w:rsidRDefault="005D4EF6" w:rsidP="005D4EF6">
      <w:pPr>
        <w:jc w:val="both"/>
        <w:rPr>
          <w:rStyle w:val="FontStyle25"/>
          <w:rFonts w:eastAsiaTheme="minorEastAsia"/>
        </w:rPr>
      </w:pPr>
    </w:p>
    <w:tbl>
      <w:tblPr>
        <w:tblW w:w="0" w:type="auto"/>
        <w:jc w:val="center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4"/>
        <w:gridCol w:w="5884"/>
        <w:gridCol w:w="2480"/>
      </w:tblGrid>
      <w:tr w:rsidR="005D4EF6" w:rsidRPr="00E04880" w:rsidTr="00882FEF">
        <w:trPr>
          <w:trHeight w:val="991"/>
          <w:jc w:val="center"/>
        </w:trPr>
        <w:tc>
          <w:tcPr>
            <w:tcW w:w="604" w:type="dxa"/>
            <w:shd w:val="clear" w:color="auto" w:fill="auto"/>
          </w:tcPr>
          <w:p w:rsidR="005D4EF6" w:rsidRPr="000740EB" w:rsidRDefault="005D4EF6" w:rsidP="00882FEF">
            <w:pPr>
              <w:jc w:val="both"/>
            </w:pPr>
            <w:r w:rsidRPr="000740EB">
              <w:t>№</w:t>
            </w:r>
          </w:p>
          <w:p w:rsidR="005D4EF6" w:rsidRPr="000740EB" w:rsidRDefault="005D4EF6" w:rsidP="00882FEF">
            <w:pPr>
              <w:jc w:val="both"/>
            </w:pPr>
            <w:proofErr w:type="spellStart"/>
            <w:proofErr w:type="gramStart"/>
            <w:r w:rsidRPr="000740EB">
              <w:t>п</w:t>
            </w:r>
            <w:proofErr w:type="spellEnd"/>
            <w:proofErr w:type="gramEnd"/>
            <w:r w:rsidRPr="000740EB">
              <w:t>/</w:t>
            </w:r>
            <w:proofErr w:type="spellStart"/>
            <w:r w:rsidRPr="000740EB">
              <w:t>п</w:t>
            </w:r>
            <w:proofErr w:type="spellEnd"/>
          </w:p>
        </w:tc>
        <w:tc>
          <w:tcPr>
            <w:tcW w:w="5884" w:type="dxa"/>
            <w:shd w:val="clear" w:color="auto" w:fill="auto"/>
            <w:vAlign w:val="center"/>
          </w:tcPr>
          <w:p w:rsidR="005D4EF6" w:rsidRPr="000740EB" w:rsidRDefault="005D4EF6" w:rsidP="00882FEF">
            <w:pPr>
              <w:jc w:val="center"/>
            </w:pPr>
            <w:r w:rsidRPr="000740EB">
              <w:t>Разделы подготовки</w:t>
            </w:r>
          </w:p>
        </w:tc>
        <w:tc>
          <w:tcPr>
            <w:tcW w:w="2480" w:type="dxa"/>
            <w:shd w:val="clear" w:color="auto" w:fill="auto"/>
            <w:vAlign w:val="center"/>
          </w:tcPr>
          <w:p w:rsidR="005D4EF6" w:rsidRPr="000740EB" w:rsidRDefault="005D4EF6" w:rsidP="00882FEF">
            <w:pPr>
              <w:jc w:val="center"/>
            </w:pPr>
            <w:r w:rsidRPr="000740EB">
              <w:t>Спортивно-оздоровительный этап</w:t>
            </w:r>
            <w:r w:rsidR="00993C53">
              <w:t xml:space="preserve"> (5-7</w:t>
            </w:r>
            <w:r>
              <w:t xml:space="preserve"> лет)</w:t>
            </w:r>
          </w:p>
        </w:tc>
      </w:tr>
      <w:tr w:rsidR="005D4EF6" w:rsidRPr="00E04880" w:rsidTr="00882FEF">
        <w:trPr>
          <w:trHeight w:val="324"/>
          <w:jc w:val="center"/>
        </w:trPr>
        <w:tc>
          <w:tcPr>
            <w:tcW w:w="604" w:type="dxa"/>
            <w:shd w:val="clear" w:color="auto" w:fill="auto"/>
          </w:tcPr>
          <w:p w:rsidR="005D4EF6" w:rsidRPr="000740EB" w:rsidRDefault="005D4EF6" w:rsidP="00882FEF">
            <w:pPr>
              <w:jc w:val="both"/>
            </w:pPr>
            <w:r w:rsidRPr="000740EB">
              <w:t>1</w:t>
            </w:r>
          </w:p>
        </w:tc>
        <w:tc>
          <w:tcPr>
            <w:tcW w:w="5884" w:type="dxa"/>
            <w:shd w:val="clear" w:color="auto" w:fill="auto"/>
          </w:tcPr>
          <w:p w:rsidR="005D4EF6" w:rsidRPr="000740EB" w:rsidRDefault="005D4EF6" w:rsidP="00882FEF">
            <w:pPr>
              <w:jc w:val="both"/>
            </w:pPr>
            <w:r w:rsidRPr="000740EB">
              <w:t>Теоретическая подготовка</w:t>
            </w:r>
          </w:p>
        </w:tc>
        <w:tc>
          <w:tcPr>
            <w:tcW w:w="2480" w:type="dxa"/>
            <w:shd w:val="clear" w:color="auto" w:fill="auto"/>
            <w:vAlign w:val="center"/>
          </w:tcPr>
          <w:p w:rsidR="005D4EF6" w:rsidRPr="000740EB" w:rsidRDefault="005D4EF6" w:rsidP="00882FEF">
            <w:pPr>
              <w:jc w:val="center"/>
            </w:pPr>
            <w:r>
              <w:t>1</w:t>
            </w:r>
          </w:p>
        </w:tc>
      </w:tr>
      <w:tr w:rsidR="005D4EF6" w:rsidRPr="00E04880" w:rsidTr="00882FEF">
        <w:trPr>
          <w:trHeight w:val="324"/>
          <w:jc w:val="center"/>
        </w:trPr>
        <w:tc>
          <w:tcPr>
            <w:tcW w:w="604" w:type="dxa"/>
            <w:shd w:val="clear" w:color="auto" w:fill="auto"/>
          </w:tcPr>
          <w:p w:rsidR="005D4EF6" w:rsidRPr="000740EB" w:rsidRDefault="005D4EF6" w:rsidP="00882FEF">
            <w:pPr>
              <w:jc w:val="both"/>
            </w:pPr>
            <w:r w:rsidRPr="000740EB">
              <w:t>2</w:t>
            </w:r>
          </w:p>
        </w:tc>
        <w:tc>
          <w:tcPr>
            <w:tcW w:w="5884" w:type="dxa"/>
            <w:shd w:val="clear" w:color="auto" w:fill="auto"/>
          </w:tcPr>
          <w:p w:rsidR="005D4EF6" w:rsidRPr="000740EB" w:rsidRDefault="005D4EF6" w:rsidP="00882FEF">
            <w:pPr>
              <w:jc w:val="both"/>
            </w:pPr>
            <w:r w:rsidRPr="000740EB">
              <w:t>Общая физическая подготовка</w:t>
            </w:r>
          </w:p>
        </w:tc>
        <w:tc>
          <w:tcPr>
            <w:tcW w:w="2480" w:type="dxa"/>
            <w:shd w:val="clear" w:color="auto" w:fill="auto"/>
            <w:vAlign w:val="center"/>
          </w:tcPr>
          <w:p w:rsidR="005D4EF6" w:rsidRPr="000740EB" w:rsidRDefault="005D4EF6" w:rsidP="00882FEF">
            <w:pPr>
              <w:jc w:val="center"/>
            </w:pPr>
            <w:r>
              <w:t>40</w:t>
            </w:r>
          </w:p>
        </w:tc>
      </w:tr>
      <w:tr w:rsidR="005D4EF6" w:rsidRPr="00E04880" w:rsidTr="00882FEF">
        <w:trPr>
          <w:trHeight w:val="324"/>
          <w:jc w:val="center"/>
        </w:trPr>
        <w:tc>
          <w:tcPr>
            <w:tcW w:w="604" w:type="dxa"/>
            <w:shd w:val="clear" w:color="auto" w:fill="auto"/>
          </w:tcPr>
          <w:p w:rsidR="005D4EF6" w:rsidRPr="000740EB" w:rsidRDefault="005D4EF6" w:rsidP="00882FEF">
            <w:pPr>
              <w:jc w:val="both"/>
            </w:pPr>
            <w:r w:rsidRPr="000740EB">
              <w:t>3</w:t>
            </w:r>
          </w:p>
        </w:tc>
        <w:tc>
          <w:tcPr>
            <w:tcW w:w="5884" w:type="dxa"/>
            <w:shd w:val="clear" w:color="auto" w:fill="auto"/>
          </w:tcPr>
          <w:p w:rsidR="005D4EF6" w:rsidRPr="000740EB" w:rsidRDefault="005D4EF6" w:rsidP="00882FEF">
            <w:pPr>
              <w:jc w:val="both"/>
            </w:pPr>
            <w:r w:rsidRPr="000740EB">
              <w:t>Специальная физическая подготовка</w:t>
            </w:r>
          </w:p>
        </w:tc>
        <w:tc>
          <w:tcPr>
            <w:tcW w:w="2480" w:type="dxa"/>
            <w:shd w:val="clear" w:color="auto" w:fill="auto"/>
            <w:vAlign w:val="center"/>
          </w:tcPr>
          <w:p w:rsidR="005D4EF6" w:rsidRPr="000740EB" w:rsidRDefault="005D4EF6" w:rsidP="00882FEF">
            <w:pPr>
              <w:jc w:val="center"/>
            </w:pPr>
            <w:r>
              <w:t>10</w:t>
            </w:r>
          </w:p>
        </w:tc>
      </w:tr>
      <w:tr w:rsidR="005D4EF6" w:rsidRPr="00E04880" w:rsidTr="00882FEF">
        <w:trPr>
          <w:trHeight w:val="324"/>
          <w:jc w:val="center"/>
        </w:trPr>
        <w:tc>
          <w:tcPr>
            <w:tcW w:w="604" w:type="dxa"/>
            <w:shd w:val="clear" w:color="auto" w:fill="auto"/>
          </w:tcPr>
          <w:p w:rsidR="005D4EF6" w:rsidRPr="000740EB" w:rsidRDefault="005D4EF6" w:rsidP="00882FEF">
            <w:pPr>
              <w:jc w:val="both"/>
            </w:pPr>
            <w:r w:rsidRPr="000740EB">
              <w:t>4</w:t>
            </w:r>
          </w:p>
        </w:tc>
        <w:tc>
          <w:tcPr>
            <w:tcW w:w="5884" w:type="dxa"/>
            <w:shd w:val="clear" w:color="auto" w:fill="auto"/>
          </w:tcPr>
          <w:p w:rsidR="005D4EF6" w:rsidRPr="000740EB" w:rsidRDefault="005D4EF6" w:rsidP="00882FEF">
            <w:r w:rsidRPr="000740EB">
              <w:t>Техническая и тактическая подготовка</w:t>
            </w:r>
          </w:p>
        </w:tc>
        <w:tc>
          <w:tcPr>
            <w:tcW w:w="2480" w:type="dxa"/>
            <w:shd w:val="clear" w:color="auto" w:fill="auto"/>
            <w:vAlign w:val="center"/>
          </w:tcPr>
          <w:p w:rsidR="005D4EF6" w:rsidRPr="000740EB" w:rsidRDefault="005D4EF6" w:rsidP="00882FEF">
            <w:pPr>
              <w:jc w:val="center"/>
            </w:pPr>
            <w:r>
              <w:t>8</w:t>
            </w:r>
          </w:p>
        </w:tc>
      </w:tr>
      <w:tr w:rsidR="005D4EF6" w:rsidRPr="00E04880" w:rsidTr="00882FEF">
        <w:trPr>
          <w:trHeight w:val="324"/>
          <w:jc w:val="center"/>
        </w:trPr>
        <w:tc>
          <w:tcPr>
            <w:tcW w:w="604" w:type="dxa"/>
            <w:shd w:val="clear" w:color="auto" w:fill="auto"/>
          </w:tcPr>
          <w:p w:rsidR="005D4EF6" w:rsidRPr="000740EB" w:rsidRDefault="005D4EF6" w:rsidP="00882FEF">
            <w:pPr>
              <w:jc w:val="both"/>
            </w:pPr>
            <w:r w:rsidRPr="000740EB">
              <w:t>5</w:t>
            </w:r>
          </w:p>
        </w:tc>
        <w:tc>
          <w:tcPr>
            <w:tcW w:w="5884" w:type="dxa"/>
            <w:shd w:val="clear" w:color="auto" w:fill="auto"/>
          </w:tcPr>
          <w:p w:rsidR="005D4EF6" w:rsidRPr="000740EB" w:rsidRDefault="005D4EF6" w:rsidP="00882FEF">
            <w:pPr>
              <w:jc w:val="both"/>
            </w:pPr>
            <w:r w:rsidRPr="000740EB">
              <w:t>Соревнования</w:t>
            </w:r>
          </w:p>
        </w:tc>
        <w:tc>
          <w:tcPr>
            <w:tcW w:w="2480" w:type="dxa"/>
            <w:shd w:val="clear" w:color="auto" w:fill="auto"/>
            <w:vAlign w:val="center"/>
          </w:tcPr>
          <w:p w:rsidR="005D4EF6" w:rsidRPr="000740EB" w:rsidRDefault="005D4EF6" w:rsidP="00882FEF">
            <w:pPr>
              <w:jc w:val="center"/>
            </w:pPr>
            <w:r>
              <w:t>3</w:t>
            </w:r>
          </w:p>
        </w:tc>
      </w:tr>
      <w:tr w:rsidR="005D4EF6" w:rsidRPr="00E04880" w:rsidTr="00882FEF">
        <w:trPr>
          <w:trHeight w:val="286"/>
          <w:jc w:val="center"/>
        </w:trPr>
        <w:tc>
          <w:tcPr>
            <w:tcW w:w="604" w:type="dxa"/>
            <w:shd w:val="clear" w:color="auto" w:fill="auto"/>
          </w:tcPr>
          <w:p w:rsidR="005D4EF6" w:rsidRPr="000740EB" w:rsidRDefault="005D4EF6" w:rsidP="00882FEF">
            <w:pPr>
              <w:jc w:val="both"/>
            </w:pPr>
            <w:r w:rsidRPr="000740EB">
              <w:t>6</w:t>
            </w:r>
          </w:p>
        </w:tc>
        <w:tc>
          <w:tcPr>
            <w:tcW w:w="5884" w:type="dxa"/>
            <w:shd w:val="clear" w:color="auto" w:fill="auto"/>
          </w:tcPr>
          <w:p w:rsidR="005D4EF6" w:rsidRPr="000740EB" w:rsidRDefault="005D4EF6" w:rsidP="00882FEF">
            <w:pPr>
              <w:jc w:val="both"/>
            </w:pPr>
            <w:r w:rsidRPr="000740EB">
              <w:t>Контрольные испытания (приемные и переводные)</w:t>
            </w:r>
          </w:p>
        </w:tc>
        <w:tc>
          <w:tcPr>
            <w:tcW w:w="2480" w:type="dxa"/>
            <w:shd w:val="clear" w:color="auto" w:fill="auto"/>
            <w:vAlign w:val="center"/>
          </w:tcPr>
          <w:p w:rsidR="005D4EF6" w:rsidRPr="000740EB" w:rsidRDefault="005D4EF6" w:rsidP="00882FEF">
            <w:pPr>
              <w:jc w:val="center"/>
            </w:pPr>
            <w:r>
              <w:t>2</w:t>
            </w:r>
          </w:p>
        </w:tc>
      </w:tr>
      <w:tr w:rsidR="005D4EF6" w:rsidRPr="00E04880" w:rsidTr="00882FEF">
        <w:trPr>
          <w:trHeight w:val="340"/>
          <w:jc w:val="center"/>
        </w:trPr>
        <w:tc>
          <w:tcPr>
            <w:tcW w:w="604" w:type="dxa"/>
            <w:shd w:val="clear" w:color="auto" w:fill="auto"/>
          </w:tcPr>
          <w:p w:rsidR="005D4EF6" w:rsidRPr="000740EB" w:rsidRDefault="005D4EF6" w:rsidP="00882FEF">
            <w:pPr>
              <w:jc w:val="both"/>
            </w:pPr>
          </w:p>
        </w:tc>
        <w:tc>
          <w:tcPr>
            <w:tcW w:w="5884" w:type="dxa"/>
            <w:shd w:val="clear" w:color="auto" w:fill="auto"/>
          </w:tcPr>
          <w:p w:rsidR="005D4EF6" w:rsidRPr="000740EB" w:rsidRDefault="005D4EF6" w:rsidP="00882FEF">
            <w:pPr>
              <w:jc w:val="both"/>
            </w:pPr>
            <w:r w:rsidRPr="000740EB">
              <w:rPr>
                <w:b/>
              </w:rPr>
              <w:t xml:space="preserve">Общее количество часов </w:t>
            </w:r>
          </w:p>
        </w:tc>
        <w:tc>
          <w:tcPr>
            <w:tcW w:w="2480" w:type="dxa"/>
            <w:shd w:val="clear" w:color="auto" w:fill="auto"/>
            <w:vAlign w:val="center"/>
          </w:tcPr>
          <w:p w:rsidR="005D4EF6" w:rsidRPr="000740EB" w:rsidRDefault="005D4EF6" w:rsidP="00882FEF">
            <w:pPr>
              <w:jc w:val="center"/>
              <w:rPr>
                <w:b/>
              </w:rPr>
            </w:pPr>
            <w:r>
              <w:rPr>
                <w:b/>
              </w:rPr>
              <w:t>64</w:t>
            </w:r>
          </w:p>
        </w:tc>
      </w:tr>
    </w:tbl>
    <w:p w:rsidR="005D4EF6" w:rsidRDefault="005D4EF6" w:rsidP="005D4EF6">
      <w:pPr>
        <w:jc w:val="both"/>
        <w:rPr>
          <w:rStyle w:val="FontStyle25"/>
          <w:rFonts w:eastAsiaTheme="minorEastAsia"/>
        </w:rPr>
      </w:pPr>
    </w:p>
    <w:p w:rsidR="005D4EF6" w:rsidRDefault="005D4EF6" w:rsidP="005D4EF6">
      <w:pPr>
        <w:jc w:val="both"/>
        <w:rPr>
          <w:rStyle w:val="FontStyle25"/>
          <w:rFonts w:eastAsiaTheme="minorEastAsia"/>
        </w:rPr>
      </w:pPr>
      <w:r w:rsidRPr="00F413FA">
        <w:rPr>
          <w:rStyle w:val="FontStyle25"/>
          <w:rFonts w:eastAsiaTheme="minorEastAsia"/>
        </w:rPr>
        <w:t xml:space="preserve">          Годовой план-график распределения </w:t>
      </w:r>
      <w:r w:rsidR="00993C53">
        <w:rPr>
          <w:rStyle w:val="FontStyle25"/>
          <w:rFonts w:eastAsiaTheme="minorEastAsia"/>
        </w:rPr>
        <w:t>учебно-</w:t>
      </w:r>
      <w:r>
        <w:rPr>
          <w:rStyle w:val="FontStyle25"/>
          <w:rFonts w:eastAsiaTheme="minorEastAsia"/>
        </w:rPr>
        <w:t>тренировочных часов по мини-футболу на спортивно – оздоровительном</w:t>
      </w:r>
      <w:r w:rsidRPr="00F413FA">
        <w:rPr>
          <w:rStyle w:val="FontStyle25"/>
          <w:rFonts w:eastAsiaTheme="minorEastAsia"/>
        </w:rPr>
        <w:t xml:space="preserve"> </w:t>
      </w:r>
      <w:r w:rsidR="00993C53">
        <w:rPr>
          <w:rStyle w:val="FontStyle25"/>
          <w:rFonts w:eastAsiaTheme="minorEastAsia"/>
        </w:rPr>
        <w:t>этапе (5-7</w:t>
      </w:r>
      <w:r>
        <w:rPr>
          <w:rStyle w:val="FontStyle25"/>
          <w:rFonts w:eastAsiaTheme="minorEastAsia"/>
        </w:rPr>
        <w:t xml:space="preserve"> лет)</w:t>
      </w:r>
    </w:p>
    <w:p w:rsidR="005D4EF6" w:rsidRPr="00F413FA" w:rsidRDefault="005D4EF6" w:rsidP="005D4EF6">
      <w:pPr>
        <w:jc w:val="both"/>
        <w:rPr>
          <w:rStyle w:val="FontStyle25"/>
          <w:rFonts w:eastAsiaTheme="minorEastAsia"/>
        </w:rPr>
      </w:pPr>
    </w:p>
    <w:tbl>
      <w:tblPr>
        <w:tblW w:w="8173" w:type="dxa"/>
        <w:jc w:val="center"/>
        <w:tblInd w:w="-58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65"/>
        <w:gridCol w:w="3895"/>
        <w:gridCol w:w="410"/>
        <w:gridCol w:w="409"/>
        <w:gridCol w:w="410"/>
        <w:gridCol w:w="409"/>
        <w:gridCol w:w="410"/>
        <w:gridCol w:w="409"/>
        <w:gridCol w:w="410"/>
        <w:gridCol w:w="409"/>
        <w:gridCol w:w="537"/>
      </w:tblGrid>
      <w:tr w:rsidR="005D4EF6" w:rsidRPr="00F413FA" w:rsidTr="00882FEF">
        <w:trPr>
          <w:cantSplit/>
          <w:trHeight w:val="1176"/>
          <w:jc w:val="center"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4EF6" w:rsidRPr="00F413FA" w:rsidRDefault="005D4EF6" w:rsidP="00882FEF">
            <w:pPr>
              <w:pStyle w:val="Style49"/>
              <w:widowControl/>
              <w:jc w:val="both"/>
              <w:rPr>
                <w:rStyle w:val="FontStyle25"/>
                <w:rFonts w:eastAsiaTheme="minorEastAsia"/>
              </w:rPr>
            </w:pPr>
            <w:r w:rsidRPr="00F413FA">
              <w:rPr>
                <w:rStyle w:val="FontStyle25"/>
                <w:rFonts w:eastAsiaTheme="minorEastAsia"/>
              </w:rPr>
              <w:lastRenderedPageBreak/>
              <w:t>№</w:t>
            </w:r>
          </w:p>
          <w:p w:rsidR="005D4EF6" w:rsidRPr="00F413FA" w:rsidRDefault="005D4EF6" w:rsidP="00882FEF">
            <w:pPr>
              <w:pStyle w:val="Style49"/>
              <w:widowControl/>
              <w:jc w:val="both"/>
              <w:rPr>
                <w:rStyle w:val="FontStyle25"/>
                <w:rFonts w:eastAsiaTheme="minorEastAsia"/>
              </w:rPr>
            </w:pPr>
            <w:proofErr w:type="spellStart"/>
            <w:proofErr w:type="gramStart"/>
            <w:r w:rsidRPr="00F413FA">
              <w:rPr>
                <w:rStyle w:val="FontStyle25"/>
                <w:rFonts w:eastAsiaTheme="minorEastAsia"/>
              </w:rPr>
              <w:t>п</w:t>
            </w:r>
            <w:proofErr w:type="spellEnd"/>
            <w:proofErr w:type="gramEnd"/>
            <w:r w:rsidRPr="00F413FA">
              <w:rPr>
                <w:rStyle w:val="FontStyle25"/>
                <w:rFonts w:eastAsiaTheme="minorEastAsia"/>
              </w:rPr>
              <w:t>/</w:t>
            </w:r>
            <w:proofErr w:type="spellStart"/>
            <w:r w:rsidRPr="00F413FA">
              <w:rPr>
                <w:rStyle w:val="FontStyle25"/>
                <w:rFonts w:eastAsiaTheme="minorEastAsia"/>
              </w:rPr>
              <w:t>п</w:t>
            </w:r>
            <w:proofErr w:type="spellEnd"/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4EF6" w:rsidRPr="00F413FA" w:rsidRDefault="005D4EF6" w:rsidP="00882FEF">
            <w:pPr>
              <w:pStyle w:val="Style69"/>
              <w:widowControl/>
              <w:jc w:val="both"/>
              <w:rPr>
                <w:rStyle w:val="FontStyle25"/>
                <w:rFonts w:eastAsiaTheme="minorEastAsia"/>
              </w:rPr>
            </w:pPr>
            <w:r w:rsidRPr="00F413FA">
              <w:rPr>
                <w:rStyle w:val="FontStyle25"/>
                <w:rFonts w:eastAsiaTheme="minorEastAsia"/>
              </w:rPr>
              <w:t>Содержание занятий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5D4EF6" w:rsidRPr="00F413FA" w:rsidRDefault="005D4EF6" w:rsidP="00882FEF">
            <w:pPr>
              <w:pStyle w:val="Style6"/>
              <w:widowControl/>
              <w:ind w:firstLine="0"/>
              <w:rPr>
                <w:rStyle w:val="FontStyle25"/>
              </w:rPr>
            </w:pPr>
            <w:r w:rsidRPr="00F413FA">
              <w:rPr>
                <w:rStyle w:val="FontStyle25"/>
              </w:rPr>
              <w:t>октябрь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5D4EF6" w:rsidRPr="00F413FA" w:rsidRDefault="005D4EF6" w:rsidP="00882FEF">
            <w:pPr>
              <w:pStyle w:val="Style6"/>
              <w:widowControl/>
              <w:ind w:firstLine="0"/>
              <w:rPr>
                <w:rStyle w:val="FontStyle25"/>
              </w:rPr>
            </w:pPr>
            <w:r>
              <w:rPr>
                <w:rStyle w:val="FontStyle25"/>
              </w:rPr>
              <w:t>ноябрь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5D4EF6" w:rsidRPr="00F413FA" w:rsidRDefault="005D4EF6" w:rsidP="00882FEF">
            <w:pPr>
              <w:pStyle w:val="Style6"/>
              <w:widowControl/>
              <w:ind w:firstLine="0"/>
              <w:rPr>
                <w:rStyle w:val="FontStyle25"/>
              </w:rPr>
            </w:pPr>
            <w:r w:rsidRPr="00F413FA">
              <w:rPr>
                <w:rStyle w:val="FontStyle25"/>
              </w:rPr>
              <w:t>декабрь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5D4EF6" w:rsidRPr="00F413FA" w:rsidRDefault="005D4EF6" w:rsidP="00882FEF">
            <w:pPr>
              <w:pStyle w:val="Style6"/>
              <w:widowControl/>
              <w:ind w:firstLine="0"/>
              <w:rPr>
                <w:rStyle w:val="FontStyle25"/>
              </w:rPr>
            </w:pPr>
            <w:r w:rsidRPr="00F413FA">
              <w:rPr>
                <w:rStyle w:val="FontStyle25"/>
              </w:rPr>
              <w:t>январь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5D4EF6" w:rsidRPr="00F413FA" w:rsidRDefault="005D4EF6" w:rsidP="00882FEF">
            <w:pPr>
              <w:pStyle w:val="Style6"/>
              <w:widowControl/>
              <w:ind w:firstLine="0"/>
              <w:rPr>
                <w:rStyle w:val="FontStyle25"/>
              </w:rPr>
            </w:pPr>
            <w:r>
              <w:rPr>
                <w:rStyle w:val="FontStyle25"/>
              </w:rPr>
              <w:t>февраль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5D4EF6" w:rsidRPr="00F413FA" w:rsidRDefault="005D4EF6" w:rsidP="00882FEF">
            <w:pPr>
              <w:pStyle w:val="Style6"/>
              <w:widowControl/>
              <w:ind w:left="113" w:firstLine="0"/>
              <w:rPr>
                <w:rStyle w:val="FontStyle25"/>
              </w:rPr>
            </w:pPr>
            <w:r w:rsidRPr="00F413FA">
              <w:rPr>
                <w:rStyle w:val="FontStyle25"/>
              </w:rPr>
              <w:t>март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5D4EF6" w:rsidRPr="00F413FA" w:rsidRDefault="005D4EF6" w:rsidP="00882FEF">
            <w:pPr>
              <w:pStyle w:val="Style6"/>
              <w:widowControl/>
              <w:ind w:right="113" w:firstLine="0"/>
              <w:rPr>
                <w:rStyle w:val="FontStyle25"/>
              </w:rPr>
            </w:pPr>
            <w:r w:rsidRPr="00F413FA">
              <w:rPr>
                <w:rStyle w:val="FontStyle25"/>
              </w:rPr>
              <w:t>апрель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5D4EF6" w:rsidRPr="00F413FA" w:rsidRDefault="005D4EF6" w:rsidP="00882FEF">
            <w:pPr>
              <w:pStyle w:val="Style6"/>
              <w:widowControl/>
              <w:ind w:left="113" w:firstLine="0"/>
              <w:rPr>
                <w:rStyle w:val="FontStyle25"/>
              </w:rPr>
            </w:pPr>
            <w:r w:rsidRPr="00F413FA">
              <w:rPr>
                <w:rStyle w:val="FontStyle25"/>
              </w:rPr>
              <w:t>май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D4EF6" w:rsidRPr="00F413FA" w:rsidRDefault="005D4EF6" w:rsidP="00882FEF">
            <w:pPr>
              <w:pStyle w:val="Style62"/>
              <w:widowControl/>
              <w:jc w:val="both"/>
              <w:rPr>
                <w:rStyle w:val="FontStyle25"/>
                <w:rFonts w:eastAsiaTheme="minorEastAsia"/>
                <w:bCs/>
              </w:rPr>
            </w:pPr>
            <w:r w:rsidRPr="00F413FA">
              <w:rPr>
                <w:rStyle w:val="FontStyle25"/>
                <w:rFonts w:eastAsiaTheme="minorEastAsia"/>
                <w:bCs/>
              </w:rPr>
              <w:t>Всего</w:t>
            </w:r>
          </w:p>
        </w:tc>
      </w:tr>
      <w:tr w:rsidR="005D4EF6" w:rsidRPr="00F413FA" w:rsidTr="00882FEF">
        <w:trPr>
          <w:trHeight w:val="142"/>
          <w:jc w:val="center"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D4EF6" w:rsidRPr="00E04880" w:rsidRDefault="005D4EF6" w:rsidP="00882FE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4EF6" w:rsidRPr="00F413FA" w:rsidRDefault="005D4EF6" w:rsidP="00882FEF">
            <w:pPr>
              <w:pStyle w:val="Style62"/>
              <w:jc w:val="both"/>
              <w:rPr>
                <w:rStyle w:val="FontStyle25"/>
                <w:rFonts w:eastAsiaTheme="minorEastAsia"/>
                <w:bCs/>
              </w:rPr>
            </w:pPr>
            <w:r>
              <w:rPr>
                <w:rStyle w:val="FontStyle25"/>
                <w:rFonts w:eastAsiaTheme="minorEastAsia"/>
                <w:bCs/>
              </w:rPr>
              <w:t>Теоретическая подготовка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4EF6" w:rsidRDefault="005D4EF6" w:rsidP="00882F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4EF6" w:rsidRDefault="005D4EF6" w:rsidP="00882F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4EF6" w:rsidRDefault="005D4EF6" w:rsidP="00882F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4EF6" w:rsidRDefault="005D4EF6" w:rsidP="00882F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4EF6" w:rsidRDefault="005D4EF6" w:rsidP="00882F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4EF6" w:rsidRDefault="005D4EF6" w:rsidP="00882F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4EF6" w:rsidRDefault="005D4EF6" w:rsidP="00882F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4EF6" w:rsidRDefault="005D4EF6" w:rsidP="00882F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4EF6" w:rsidRPr="0041355B" w:rsidRDefault="005D4EF6" w:rsidP="00882FEF">
            <w:pPr>
              <w:jc w:val="center"/>
            </w:pPr>
            <w:r>
              <w:t>1</w:t>
            </w:r>
          </w:p>
        </w:tc>
      </w:tr>
      <w:tr w:rsidR="005D4EF6" w:rsidRPr="00F413FA" w:rsidTr="00882FEF">
        <w:trPr>
          <w:jc w:val="center"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D4EF6" w:rsidRPr="00E04880" w:rsidRDefault="005D4EF6" w:rsidP="00882FE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4EF6" w:rsidRPr="00F413FA" w:rsidRDefault="005D4EF6" w:rsidP="00882FEF">
            <w:pPr>
              <w:pStyle w:val="Style49"/>
              <w:widowControl/>
              <w:jc w:val="both"/>
              <w:rPr>
                <w:rStyle w:val="FontStyle25"/>
                <w:rFonts w:eastAsiaTheme="minorEastAsia"/>
              </w:rPr>
            </w:pPr>
            <w:r w:rsidRPr="00F413FA">
              <w:rPr>
                <w:rStyle w:val="FontStyle25"/>
                <w:rFonts w:eastAsiaTheme="minorEastAsia"/>
              </w:rPr>
              <w:t>Общая физическая подготовка</w:t>
            </w:r>
            <w:r>
              <w:rPr>
                <w:rStyle w:val="FontStyle25"/>
                <w:rFonts w:eastAsiaTheme="minorEastAsia"/>
              </w:rPr>
              <w:t xml:space="preserve"> 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4EF6" w:rsidRDefault="005D4EF6" w:rsidP="00882F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4EF6" w:rsidRDefault="005D4EF6" w:rsidP="00882FEF">
            <w:pPr>
              <w:jc w:val="center"/>
            </w:pPr>
            <w:r w:rsidRPr="00D34998">
              <w:rPr>
                <w:color w:val="000000"/>
              </w:rPr>
              <w:t>5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4EF6" w:rsidRDefault="005D4EF6" w:rsidP="00882FEF">
            <w:pPr>
              <w:jc w:val="center"/>
            </w:pPr>
            <w:r w:rsidRPr="00D34998">
              <w:rPr>
                <w:color w:val="000000"/>
              </w:rPr>
              <w:t>5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4EF6" w:rsidRDefault="005D4EF6" w:rsidP="00882FEF">
            <w:pPr>
              <w:jc w:val="center"/>
            </w:pPr>
            <w:r w:rsidRPr="00D34998">
              <w:rPr>
                <w:color w:val="000000"/>
              </w:rPr>
              <w:t>5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4EF6" w:rsidRDefault="005D4EF6" w:rsidP="00882FEF">
            <w:pPr>
              <w:jc w:val="center"/>
            </w:pPr>
            <w:r w:rsidRPr="00D34998">
              <w:rPr>
                <w:color w:val="000000"/>
              </w:rPr>
              <w:t>5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4EF6" w:rsidRDefault="005D4EF6" w:rsidP="00882FEF">
            <w:pPr>
              <w:jc w:val="center"/>
            </w:pPr>
            <w:r w:rsidRPr="00D34998">
              <w:rPr>
                <w:color w:val="000000"/>
              </w:rPr>
              <w:t>5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4EF6" w:rsidRDefault="005D4EF6" w:rsidP="00882FEF">
            <w:pPr>
              <w:jc w:val="center"/>
            </w:pPr>
            <w:r w:rsidRPr="00D34998">
              <w:rPr>
                <w:color w:val="000000"/>
              </w:rPr>
              <w:t>5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4EF6" w:rsidRDefault="005D4EF6" w:rsidP="00882FEF">
            <w:pPr>
              <w:jc w:val="center"/>
            </w:pPr>
            <w:r w:rsidRPr="00D34998">
              <w:rPr>
                <w:color w:val="000000"/>
              </w:rPr>
              <w:t>5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4EF6" w:rsidRPr="0041355B" w:rsidRDefault="005D4EF6" w:rsidP="00882FEF">
            <w:pPr>
              <w:jc w:val="center"/>
            </w:pPr>
            <w:r>
              <w:t>40</w:t>
            </w:r>
          </w:p>
        </w:tc>
      </w:tr>
      <w:tr w:rsidR="005D4EF6" w:rsidRPr="00F413FA" w:rsidTr="00882FEF">
        <w:trPr>
          <w:jc w:val="center"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EF6" w:rsidRPr="00E04880" w:rsidRDefault="005D4EF6" w:rsidP="00882FE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4EF6" w:rsidRPr="00F413FA" w:rsidRDefault="005D4EF6" w:rsidP="00882FEF">
            <w:pPr>
              <w:pStyle w:val="Style49"/>
              <w:widowControl/>
              <w:jc w:val="both"/>
              <w:rPr>
                <w:rStyle w:val="FontStyle25"/>
                <w:rFonts w:eastAsiaTheme="minorEastAsia"/>
              </w:rPr>
            </w:pPr>
            <w:r w:rsidRPr="00F413FA">
              <w:rPr>
                <w:rStyle w:val="FontStyle25"/>
                <w:rFonts w:eastAsiaTheme="minorEastAsia"/>
              </w:rPr>
              <w:t>Специальная физическая подготовка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4EF6" w:rsidRDefault="005D4EF6" w:rsidP="00882F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4EF6" w:rsidRDefault="005D4EF6" w:rsidP="00882F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4EF6" w:rsidRDefault="005D4EF6" w:rsidP="00882F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4EF6" w:rsidRDefault="005D4EF6" w:rsidP="00882F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4EF6" w:rsidRDefault="005D4EF6" w:rsidP="00882F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4EF6" w:rsidRDefault="005D4EF6" w:rsidP="00882F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4EF6" w:rsidRDefault="005D4EF6" w:rsidP="00882F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4EF6" w:rsidRDefault="005D4EF6" w:rsidP="00882F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4EF6" w:rsidRPr="0041355B" w:rsidRDefault="005D4EF6" w:rsidP="00882FEF">
            <w:pPr>
              <w:jc w:val="center"/>
            </w:pPr>
            <w:r>
              <w:t>10</w:t>
            </w:r>
          </w:p>
        </w:tc>
      </w:tr>
      <w:tr w:rsidR="005D4EF6" w:rsidRPr="00F413FA" w:rsidTr="00882FEF">
        <w:trPr>
          <w:jc w:val="center"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EF6" w:rsidRDefault="005D4EF6" w:rsidP="00882FE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4EF6" w:rsidRPr="0041355B" w:rsidRDefault="005D4EF6" w:rsidP="00882FEF">
            <w:pPr>
              <w:pStyle w:val="Style49"/>
              <w:widowControl/>
              <w:jc w:val="both"/>
              <w:rPr>
                <w:rStyle w:val="FontStyle25"/>
                <w:rFonts w:eastAsiaTheme="minorEastAsia"/>
              </w:rPr>
            </w:pPr>
            <w:r w:rsidRPr="0041355B">
              <w:t>Техническая и тактическая подготовка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4EF6" w:rsidRDefault="005D4EF6" w:rsidP="00882F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4EF6" w:rsidRDefault="005D4EF6" w:rsidP="00882FEF">
            <w:pPr>
              <w:jc w:val="center"/>
            </w:pPr>
            <w:r w:rsidRPr="000C1350">
              <w:rPr>
                <w:color w:val="000000"/>
              </w:rPr>
              <w:t>1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4EF6" w:rsidRDefault="005D4EF6" w:rsidP="00882FEF">
            <w:pPr>
              <w:jc w:val="center"/>
            </w:pPr>
            <w:r w:rsidRPr="000C1350">
              <w:rPr>
                <w:color w:val="000000"/>
              </w:rPr>
              <w:t>1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4EF6" w:rsidRDefault="005D4EF6" w:rsidP="00882FEF">
            <w:pPr>
              <w:jc w:val="center"/>
            </w:pPr>
            <w:r w:rsidRPr="000C1350">
              <w:rPr>
                <w:color w:val="000000"/>
              </w:rPr>
              <w:t>1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4EF6" w:rsidRDefault="005D4EF6" w:rsidP="00882FEF">
            <w:pPr>
              <w:jc w:val="center"/>
            </w:pPr>
            <w:r w:rsidRPr="000C1350">
              <w:rPr>
                <w:color w:val="000000"/>
              </w:rPr>
              <w:t>1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4EF6" w:rsidRDefault="005D4EF6" w:rsidP="00882FEF">
            <w:pPr>
              <w:jc w:val="center"/>
            </w:pPr>
            <w:r w:rsidRPr="000C1350">
              <w:rPr>
                <w:color w:val="000000"/>
              </w:rPr>
              <w:t>1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4EF6" w:rsidRDefault="005D4EF6" w:rsidP="00882FEF">
            <w:pPr>
              <w:jc w:val="center"/>
            </w:pPr>
            <w:r w:rsidRPr="000C1350">
              <w:rPr>
                <w:color w:val="000000"/>
              </w:rPr>
              <w:t>1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4EF6" w:rsidRDefault="005D4EF6" w:rsidP="00882FEF">
            <w:pPr>
              <w:jc w:val="center"/>
            </w:pPr>
            <w:r w:rsidRPr="000C1350">
              <w:rPr>
                <w:color w:val="000000"/>
              </w:rPr>
              <w:t>1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4EF6" w:rsidRPr="0041355B" w:rsidRDefault="005D4EF6" w:rsidP="00882FEF">
            <w:pPr>
              <w:jc w:val="center"/>
            </w:pPr>
            <w:r>
              <w:t>8</w:t>
            </w:r>
          </w:p>
        </w:tc>
      </w:tr>
      <w:tr w:rsidR="005D4EF6" w:rsidRPr="00F413FA" w:rsidTr="00882FEF">
        <w:trPr>
          <w:jc w:val="center"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EF6" w:rsidRPr="00E04880" w:rsidRDefault="005D4EF6" w:rsidP="00882FE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4EF6" w:rsidRPr="00F413FA" w:rsidRDefault="005D4EF6" w:rsidP="00882FEF">
            <w:pPr>
              <w:pStyle w:val="Style49"/>
              <w:widowControl/>
              <w:jc w:val="both"/>
              <w:rPr>
                <w:rStyle w:val="FontStyle25"/>
                <w:rFonts w:eastAsiaTheme="minorEastAsia"/>
              </w:rPr>
            </w:pPr>
            <w:r w:rsidRPr="00F413FA">
              <w:rPr>
                <w:rStyle w:val="FontStyle25"/>
                <w:rFonts w:eastAsiaTheme="minorEastAsia"/>
              </w:rPr>
              <w:t>Соревнования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4EF6" w:rsidRDefault="005D4EF6" w:rsidP="00882F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4EF6" w:rsidRDefault="005D4EF6" w:rsidP="00882F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4EF6" w:rsidRDefault="005D4EF6" w:rsidP="00882F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4EF6" w:rsidRDefault="005D4EF6" w:rsidP="00882F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4EF6" w:rsidRDefault="005D4EF6" w:rsidP="00882F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4EF6" w:rsidRDefault="005D4EF6" w:rsidP="00882F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4EF6" w:rsidRDefault="005D4EF6" w:rsidP="00882F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4EF6" w:rsidRDefault="005D4EF6" w:rsidP="00882F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4EF6" w:rsidRPr="0041355B" w:rsidRDefault="005D4EF6" w:rsidP="00882FEF">
            <w:pPr>
              <w:jc w:val="center"/>
            </w:pPr>
            <w:r>
              <w:t>3</w:t>
            </w:r>
          </w:p>
        </w:tc>
      </w:tr>
      <w:tr w:rsidR="005D4EF6" w:rsidRPr="00F413FA" w:rsidTr="00882FEF">
        <w:trPr>
          <w:jc w:val="center"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EF6" w:rsidRPr="00E04880" w:rsidRDefault="005D4EF6" w:rsidP="00882FE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4EF6" w:rsidRPr="00F413FA" w:rsidRDefault="005D4EF6" w:rsidP="00882FEF">
            <w:pPr>
              <w:pStyle w:val="Style49"/>
              <w:widowControl/>
              <w:jc w:val="both"/>
              <w:rPr>
                <w:rStyle w:val="FontStyle25"/>
                <w:rFonts w:eastAsiaTheme="minorEastAsia"/>
              </w:rPr>
            </w:pPr>
            <w:r w:rsidRPr="00F413FA">
              <w:rPr>
                <w:rStyle w:val="FontStyle25"/>
                <w:rFonts w:eastAsiaTheme="minorEastAsia"/>
              </w:rPr>
              <w:t>Контрольные испытания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4EF6" w:rsidRDefault="005D4EF6" w:rsidP="00882F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4EF6" w:rsidRDefault="005D4EF6" w:rsidP="00882F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4EF6" w:rsidRDefault="005D4EF6" w:rsidP="00882F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4EF6" w:rsidRDefault="005D4EF6" w:rsidP="00882F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4EF6" w:rsidRDefault="005D4EF6" w:rsidP="00882F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4EF6" w:rsidRDefault="005D4EF6" w:rsidP="00882F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4EF6" w:rsidRDefault="005D4EF6" w:rsidP="00882F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4EF6" w:rsidRDefault="005D4EF6" w:rsidP="00882F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4EF6" w:rsidRPr="0041355B" w:rsidRDefault="005D4EF6" w:rsidP="00882FEF">
            <w:pPr>
              <w:jc w:val="center"/>
            </w:pPr>
            <w:r>
              <w:t>2</w:t>
            </w:r>
          </w:p>
        </w:tc>
      </w:tr>
      <w:tr w:rsidR="005D4EF6" w:rsidRPr="00F413FA" w:rsidTr="00882FEF">
        <w:trPr>
          <w:jc w:val="center"/>
        </w:trPr>
        <w:tc>
          <w:tcPr>
            <w:tcW w:w="4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4EF6" w:rsidRPr="00F413FA" w:rsidRDefault="005D4EF6" w:rsidP="00882FEF">
            <w:pPr>
              <w:pStyle w:val="Style62"/>
              <w:widowControl/>
              <w:jc w:val="both"/>
              <w:rPr>
                <w:rStyle w:val="FontStyle25"/>
                <w:rFonts w:eastAsiaTheme="minorEastAsia"/>
                <w:bCs/>
              </w:rPr>
            </w:pPr>
            <w:r w:rsidRPr="00F413FA">
              <w:rPr>
                <w:rStyle w:val="FontStyle25"/>
                <w:rFonts w:eastAsiaTheme="minorEastAsia"/>
                <w:bCs/>
              </w:rPr>
              <w:t>ВСЕГО ЧАСОВ: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4EF6" w:rsidRDefault="005D4EF6" w:rsidP="00882F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4EF6" w:rsidRDefault="005D4EF6" w:rsidP="00882FEF">
            <w:pPr>
              <w:jc w:val="center"/>
            </w:pPr>
            <w:r w:rsidRPr="00DD53D0">
              <w:rPr>
                <w:color w:val="000000"/>
              </w:rPr>
              <w:t>8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4EF6" w:rsidRDefault="005D4EF6" w:rsidP="00882FEF">
            <w:pPr>
              <w:jc w:val="center"/>
            </w:pPr>
            <w:r w:rsidRPr="00DD53D0">
              <w:rPr>
                <w:color w:val="000000"/>
              </w:rPr>
              <w:t>8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4EF6" w:rsidRDefault="005D4EF6" w:rsidP="00882FEF">
            <w:pPr>
              <w:jc w:val="center"/>
            </w:pPr>
            <w:r w:rsidRPr="00DD53D0">
              <w:rPr>
                <w:color w:val="000000"/>
              </w:rPr>
              <w:t>8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4EF6" w:rsidRDefault="005D4EF6" w:rsidP="00882FEF">
            <w:pPr>
              <w:jc w:val="center"/>
            </w:pPr>
            <w:r w:rsidRPr="00DD53D0">
              <w:rPr>
                <w:color w:val="000000"/>
              </w:rPr>
              <w:t>8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4EF6" w:rsidRDefault="005D4EF6" w:rsidP="00882FEF">
            <w:pPr>
              <w:jc w:val="center"/>
            </w:pPr>
            <w:r w:rsidRPr="00DD53D0">
              <w:rPr>
                <w:color w:val="000000"/>
              </w:rPr>
              <w:t>8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4EF6" w:rsidRDefault="005D4EF6" w:rsidP="00882FEF">
            <w:pPr>
              <w:jc w:val="center"/>
            </w:pPr>
            <w:r w:rsidRPr="00DD53D0">
              <w:rPr>
                <w:color w:val="000000"/>
              </w:rPr>
              <w:t>8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4EF6" w:rsidRDefault="005D4EF6" w:rsidP="00882FEF">
            <w:pPr>
              <w:jc w:val="center"/>
            </w:pPr>
            <w:r w:rsidRPr="00DD53D0">
              <w:rPr>
                <w:color w:val="000000"/>
              </w:rPr>
              <w:t>8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4EF6" w:rsidRPr="00F22C2A" w:rsidRDefault="005D4EF6" w:rsidP="00882FE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64</w:t>
            </w:r>
          </w:p>
        </w:tc>
      </w:tr>
    </w:tbl>
    <w:p w:rsidR="005D4EF6" w:rsidRDefault="005D4EF6" w:rsidP="005D4EF6">
      <w:pPr>
        <w:rPr>
          <w:b/>
        </w:rPr>
      </w:pPr>
      <w:r>
        <w:rPr>
          <w:b/>
        </w:rPr>
        <w:t xml:space="preserve">  </w:t>
      </w:r>
    </w:p>
    <w:p w:rsidR="005D4EF6" w:rsidRDefault="005D4EF6" w:rsidP="005D4EF6">
      <w:r>
        <w:rPr>
          <w:b/>
        </w:rPr>
        <w:t xml:space="preserve">2.2 </w:t>
      </w:r>
      <w:r w:rsidRPr="002B7792">
        <w:rPr>
          <w:b/>
        </w:rPr>
        <w:t>Физическая подготовка.</w:t>
      </w:r>
      <w:r>
        <w:t xml:space="preserve"> </w:t>
      </w:r>
    </w:p>
    <w:p w:rsidR="005D4EF6" w:rsidRDefault="005D4EF6" w:rsidP="005D4EF6">
      <w:pPr>
        <w:jc w:val="both"/>
      </w:pPr>
      <w:r w:rsidRPr="0041355B">
        <w:t xml:space="preserve">         </w:t>
      </w:r>
      <w:r w:rsidRPr="002B7792">
        <w:rPr>
          <w:u w:val="single"/>
        </w:rPr>
        <w:t xml:space="preserve">Общая физическая подготовка (ОФП) </w:t>
      </w:r>
      <w:r>
        <w:t>имеет своей целью укрепление здоровья, закаливание, развитие разносторонних физических способностей, повышение работоспособности организма занимающихся, что предполагает создание прочной базы для дальнейшего спортивного совершенствования и для будущей трудовой деятельности юных спортсменов. ОФП –</w:t>
      </w:r>
      <w:r w:rsidR="00993C53">
        <w:t xml:space="preserve"> </w:t>
      </w:r>
      <w:r>
        <w:t xml:space="preserve">это важнейшая сторона процесса подготовки юных футболистов, его основа, без которой невозможно качественное овладение </w:t>
      </w:r>
      <w:proofErr w:type="gramStart"/>
      <w:r>
        <w:t>занимающимися</w:t>
      </w:r>
      <w:proofErr w:type="gramEnd"/>
      <w:r>
        <w:t xml:space="preserve"> всем арсеналом технических приемов и тактических действий мини-футбол. Основными средствами ОФП служат, прежде всего, общеразвивающие упражнения с предметами и без предметов, упражнения из других видов спорта, подвижные игры, оказывающие общее воздействие на организм занимающихся. Планируя занятия по ОФП, соблюдаются следующие методические требования: - подбор упражнений осуществляется с учетом охвата всех мышечных групп; - объем нагрузки в каждом занятии и в серии повышается постепенно с учетом возраста и подготовленности занимающихся.</w:t>
      </w:r>
    </w:p>
    <w:p w:rsidR="005D4EF6" w:rsidRDefault="005D4EF6" w:rsidP="005D4EF6">
      <w:pPr>
        <w:jc w:val="both"/>
      </w:pPr>
      <w:r w:rsidRPr="0041355B">
        <w:t xml:space="preserve">           </w:t>
      </w:r>
      <w:r w:rsidRPr="002B7792">
        <w:rPr>
          <w:u w:val="single"/>
        </w:rPr>
        <w:t xml:space="preserve">Специальная физическая подготовка (СФП) </w:t>
      </w:r>
      <w:r>
        <w:t xml:space="preserve">основывается на базе общей. Она предполагает развитие таких физических качеств, специфических для мини - футбола, как сила, быстрота, выносливость, ловкость и гибкость. Главная задача СФП – улучшение деятельности всех систем организма занимающихся, необходимых для совершенствования игровых двигательных навыков и умений, являющихся ведущими звеньями основных технических вариантов в атаке и обороне. СФП начинается с использования специальных подготовительных упражнений, сходных по своей структуре с основными игровыми действиями, упражнений в технике и тактике, а также самой игры в мини-футбол. ОФП и СФП находятся в тесной взаимосвязи между собой, дополняя друг друга. С одной стороны, эти виды подготовки зависят от специфики мини-футбола, с другой – определяют реальные возможности действий игроков в соревнованиях. Преимущественная направленность процесса подготовки занимающихся в секции мини-футбола определяется с учетом сенситивных (чувственных) периодов развития физических качеств, под которыми понимаются врожденные морфологические качества, благодаря которым и возможна двигательная активность человека, в том числе и спортивная. </w:t>
      </w:r>
    </w:p>
    <w:p w:rsidR="005D4EF6" w:rsidRDefault="005D4EF6" w:rsidP="005D4EF6">
      <w:pPr>
        <w:jc w:val="both"/>
      </w:pPr>
      <w:r w:rsidRPr="0041355B">
        <w:t xml:space="preserve">           </w:t>
      </w:r>
      <w:r w:rsidRPr="002B7792">
        <w:rPr>
          <w:u w:val="single"/>
        </w:rPr>
        <w:t>Техническая и тактическая подготовка</w:t>
      </w:r>
      <w:r>
        <w:t xml:space="preserve">. Техника приемов мини-футбола разделяется на две основные группы: технические приемы, выполняемые без мяча и технические приемы владения мячом. Обучение техническим приемам проводится в следующей последовательности: общее ознакомление с приемом; разучивание приема в упрощенных условиях; разучивание приема в усложненной обстановке; закрепление приема.  </w:t>
      </w:r>
    </w:p>
    <w:p w:rsidR="005D4EF6" w:rsidRDefault="005D4EF6" w:rsidP="005D4EF6">
      <w:pPr>
        <w:jc w:val="both"/>
      </w:pPr>
      <w:r>
        <w:lastRenderedPageBreak/>
        <w:t xml:space="preserve">1)Техника игры без мяча. </w:t>
      </w:r>
      <w:proofErr w:type="gramStart"/>
      <w:r>
        <w:t xml:space="preserve">Бег (ускорения, рывки, бег спиной вперед, бег приставными шагами), ходьба, быстрая ходьба, прыжки (вперед, вверх, в сторону), повороты (на месте, в движении), варианты защитной стойки. </w:t>
      </w:r>
      <w:proofErr w:type="gramEnd"/>
    </w:p>
    <w:p w:rsidR="005D4EF6" w:rsidRDefault="005D4EF6" w:rsidP="005D4EF6">
      <w:pPr>
        <w:jc w:val="both"/>
      </w:pPr>
      <w:r>
        <w:t xml:space="preserve">2)Техника игры с мячом. Удары по мячу ногами и головой, прием (остановка) мяча, ведение и финт, отбор, технические приемы вратаря. Удары по мячу ногами по способу выполнения, подразделяются на удары внутренней и внешней сторонами стопы, серединой, внутренней и внешней частями подъема, а также носком, пяткой и подошвой по неподвижному и катящемуся мячу. Также существуют удары </w:t>
      </w:r>
      <w:proofErr w:type="gramStart"/>
      <w:r>
        <w:t>–у</w:t>
      </w:r>
      <w:proofErr w:type="gramEnd"/>
      <w:r>
        <w:t xml:space="preserve">дар-бросок стопой, удары по мячу с лета, резаные удары. Удары по мячу головой выполняются серединой лба, боковой и затылочной частью как в опорном положении, так и в прыжке или броске. Прием (остановка) катящихся мячей </w:t>
      </w:r>
      <w:proofErr w:type="gramStart"/>
      <w:r>
        <w:t>–в</w:t>
      </w:r>
      <w:proofErr w:type="gramEnd"/>
      <w:r>
        <w:t xml:space="preserve">нутренней и внешней стороной стопы, подошвой. Прием (остановка) летящих мячей </w:t>
      </w:r>
      <w:proofErr w:type="gramStart"/>
      <w:r>
        <w:t>–в</w:t>
      </w:r>
      <w:proofErr w:type="gramEnd"/>
      <w:r>
        <w:t xml:space="preserve">нутренней и внешней стороной стопы, подъемом, грудью, головой, бедром, животом, голенью. В мини-футболе ведение мяча или дриблинг выполняется обеими ногами. Различают следующие способы дриблинга: внешней частью подъема, внутренней частью подъема, внутренней стороной стопы, серединой подъема, носком и подошвой. Финты </w:t>
      </w:r>
      <w:proofErr w:type="gramStart"/>
      <w:r>
        <w:t>–о</w:t>
      </w:r>
      <w:proofErr w:type="gramEnd"/>
      <w:r>
        <w:t xml:space="preserve">бманные движения. Существуют различные варианты финта «уходом»: уходом с убиранием мяча внутренней частью подъема, уходом с ложным замахом на удар, уходом с ложным замахом и разворотом на 180.Финт «остановка мяча подошвой», финт «убирание мяча подошвой», финт «проброс мяча мимо соперника». В мини-футболе, где запрещены подкаты и толчки соперника, приемами отбора мяча являются следующие: накладыванием стопы, выбиванием и перехватом. Техника игры вратаря включает в себя: основную стойку вратаря; ловлю катящихся и низколетящих на вратаря мячей; ловлю катящихся и низколетящих в стороне от вратаря мячей в падении и броске; ловлю </w:t>
      </w:r>
      <w:proofErr w:type="spellStart"/>
      <w:r>
        <w:t>полу-высоких</w:t>
      </w:r>
      <w:proofErr w:type="spellEnd"/>
      <w:r>
        <w:t xml:space="preserve"> мячей на месте, в прыжке, в броске; ловлю высоколетящих мячей на месте, в прыжке, в броске; отбивание катящихся и низколетящих в стороне от вратаря мячей в выпаде или шпагате махом, ладонью, кулаком; отбивание в броске ладонью, кулаком или кулаками; отбивание мяча головой; вбрасывание мяча из-за плеча; вбрасывание мяча одной рукой сбоку; вбрасывание мяча одной рукой снизу; выбивание мяча ногой с рук. В мини-футболе вратарь должен владеть не только специфической техникой ловли, отбивания и введения мяча в игру, но техникой полевых игроков. </w:t>
      </w:r>
    </w:p>
    <w:p w:rsidR="005D4EF6" w:rsidRDefault="005D4EF6" w:rsidP="005D4EF6">
      <w:pPr>
        <w:jc w:val="both"/>
      </w:pPr>
      <w:r>
        <w:t xml:space="preserve">3)Тактика атаки. Обучение занимающихся любым тактическим действиям осуществляется в следующей последовательности: - рассказ и демонстрация на макете или схеме; - разучивание схемы действий непосредственно на площадке с пассивным соперником или же предполагаемым противником; </w:t>
      </w:r>
      <w:proofErr w:type="gramStart"/>
      <w:r>
        <w:t>-т</w:t>
      </w:r>
      <w:proofErr w:type="gramEnd"/>
      <w:r>
        <w:t xml:space="preserve">о же, но с активным соперником, выполняющим определенное задание; -то же, но с активным соперником и в соревновательной форме; -закрепление действия в двусторонней игре. К тактическим действиям нападения в атаке </w:t>
      </w:r>
      <w:proofErr w:type="spellStart"/>
      <w:proofErr w:type="gramStart"/>
      <w:r>
        <w:t>относятся-индивидуальные</w:t>
      </w:r>
      <w:proofErr w:type="spellEnd"/>
      <w:proofErr w:type="gramEnd"/>
      <w:r>
        <w:t xml:space="preserve"> действия в атаке без мяча и с мячом; групповые тактические действия в атаке; командные тактические действия. К индивидуальным действия в атаке без мяча и с мячом относятся </w:t>
      </w:r>
      <w:proofErr w:type="gramStart"/>
      <w:r>
        <w:t>-о</w:t>
      </w:r>
      <w:proofErr w:type="gramEnd"/>
      <w:r>
        <w:t>ткрывание, отвлечение соперников, создание численного преимущества в отдельных зонах игрового поля, передача, ведение и финты, удары по воротам. К групповым тактическим действиям в атаке относятся: комбинации в игровых эпизодах –при взаимодействиях в парах «игра</w:t>
      </w:r>
      <w:proofErr w:type="gramStart"/>
      <w:r>
        <w:t xml:space="preserve"> В</w:t>
      </w:r>
      <w:proofErr w:type="gramEnd"/>
      <w:r>
        <w:t xml:space="preserve"> одно-два касания», «стенка», «скрещивание», при взаимодействиях трех партнеров «игра в одно-два касания», «смена мест», «пропускание мяча»; комбинации при розыгрыше стандартных положений. К командным тактическим действиям в атаке относятся два </w:t>
      </w:r>
      <w:proofErr w:type="spellStart"/>
      <w:proofErr w:type="gramStart"/>
      <w:r>
        <w:t>вида-быстрое</w:t>
      </w:r>
      <w:proofErr w:type="spellEnd"/>
      <w:proofErr w:type="gramEnd"/>
      <w:r>
        <w:t xml:space="preserve"> нападение и позиционное нападение. К позиционному нападению относится игра по схемам 3+1, 1+2+1, «четыре в линию», 2+2, 1+3. </w:t>
      </w:r>
    </w:p>
    <w:p w:rsidR="005D4EF6" w:rsidRPr="002B7792" w:rsidRDefault="005D4EF6" w:rsidP="005D4EF6">
      <w:pPr>
        <w:jc w:val="both"/>
        <w:rPr>
          <w:rStyle w:val="FontStyle25"/>
          <w:rFonts w:eastAsiaTheme="minorEastAsia"/>
          <w:b/>
        </w:rPr>
      </w:pPr>
      <w:r>
        <w:t>4)Тактика обороны. К тактическим действиям обороны относятс</w:t>
      </w:r>
      <w:proofErr w:type="gramStart"/>
      <w:r>
        <w:t>я-</w:t>
      </w:r>
      <w:proofErr w:type="gramEnd"/>
      <w:r>
        <w:t xml:space="preserve"> действия обороняющегося против соперника без мяча и с мячом; групповые действия в обороне; командные тактические действия в обороне. К действиям обороняющегося против соперника без мяча относится – «держание» игрока без мяча. Действия обороняющегося против соперника с мячом состоят из отбора мяча, противодействия направлены на </w:t>
      </w:r>
      <w:r>
        <w:lastRenderedPageBreak/>
        <w:t>противодействие комбинационной игре противоположной команды посредством своевременного разбора атакующих игроков, подстраховки партнеров, переключения при опеке с одного на другого соперника, группового отбора мяча у атакующих, а также взаимодействий обороняющихся в меньшинстве («движущийся треугольник»). Командные тактические действия в мини-футболе строятся с помощью определенных тактических систем игр</w:t>
      </w:r>
      <w:proofErr w:type="gramStart"/>
      <w:r>
        <w:t>ы-</w:t>
      </w:r>
      <w:proofErr w:type="gramEnd"/>
      <w:r>
        <w:t xml:space="preserve"> персональной, зонной и комбинированной. Каждая из них включает три формы защитных действий концентрированная оборона, рассредоточенная оборона и прессинг. К тактическим действиям вратаря в обороне и атаке относятся: выбор места в воротах, игра на выходах, введение мяча в игру, руководство действиями партнеров в обороне, участие в атакующих действиях партнеров.</w:t>
      </w:r>
    </w:p>
    <w:p w:rsidR="005D4EF6" w:rsidRDefault="005D4EF6" w:rsidP="005D4EF6">
      <w:pPr>
        <w:rPr>
          <w:rStyle w:val="FontStyle25"/>
          <w:rFonts w:eastAsiaTheme="minorEastAsia"/>
          <w:b/>
        </w:rPr>
      </w:pPr>
    </w:p>
    <w:p w:rsidR="005D4EF6" w:rsidRDefault="005D4EF6" w:rsidP="005D4EF6">
      <w:pPr>
        <w:rPr>
          <w:rStyle w:val="FontStyle25"/>
          <w:rFonts w:eastAsiaTheme="minorEastAsia"/>
          <w:b/>
        </w:rPr>
      </w:pPr>
      <w:r>
        <w:rPr>
          <w:rStyle w:val="FontStyle25"/>
          <w:rFonts w:eastAsiaTheme="minorEastAsia"/>
          <w:b/>
        </w:rPr>
        <w:t>2.3 Календарно-</w:t>
      </w:r>
      <w:r w:rsidRPr="00790861">
        <w:rPr>
          <w:rStyle w:val="FontStyle25"/>
          <w:rFonts w:eastAsiaTheme="minorEastAsia"/>
          <w:b/>
        </w:rPr>
        <w:t>тематическое планирование.</w:t>
      </w:r>
    </w:p>
    <w:p w:rsidR="005D4EF6" w:rsidRDefault="005D4EF6" w:rsidP="005D4EF6">
      <w:pPr>
        <w:rPr>
          <w:rStyle w:val="FontStyle25"/>
          <w:rFonts w:eastAsiaTheme="minorEastAsia"/>
          <w:b/>
        </w:rPr>
      </w:pPr>
    </w:p>
    <w:tbl>
      <w:tblPr>
        <w:tblStyle w:val="a3"/>
        <w:tblW w:w="10065" w:type="dxa"/>
        <w:tblInd w:w="-743" w:type="dxa"/>
        <w:tblLook w:val="04A0"/>
      </w:tblPr>
      <w:tblGrid>
        <w:gridCol w:w="1255"/>
        <w:gridCol w:w="7238"/>
        <w:gridCol w:w="1572"/>
      </w:tblGrid>
      <w:tr w:rsidR="00993C53" w:rsidRPr="00CF4F35" w:rsidTr="00993C53">
        <w:trPr>
          <w:trHeight w:val="830"/>
        </w:trPr>
        <w:tc>
          <w:tcPr>
            <w:tcW w:w="1255" w:type="dxa"/>
          </w:tcPr>
          <w:p w:rsidR="00993C53" w:rsidRPr="00CF4F35" w:rsidRDefault="00993C53" w:rsidP="00882FEF">
            <w:pPr>
              <w:jc w:val="center"/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№ занятия</w:t>
            </w:r>
          </w:p>
        </w:tc>
        <w:tc>
          <w:tcPr>
            <w:tcW w:w="7238" w:type="dxa"/>
          </w:tcPr>
          <w:p w:rsidR="00993C53" w:rsidRPr="00CF4F35" w:rsidRDefault="00993C53" w:rsidP="00882FEF">
            <w:pPr>
              <w:jc w:val="center"/>
              <w:rPr>
                <w:rStyle w:val="FontStyle25"/>
                <w:rFonts w:eastAsiaTheme="minorEastAsia"/>
              </w:rPr>
            </w:pPr>
            <w:r w:rsidRPr="00CF4F35">
              <w:rPr>
                <w:rStyle w:val="FontStyle25"/>
                <w:rFonts w:eastAsiaTheme="minorEastAsia"/>
              </w:rPr>
              <w:t>Тема занятия</w:t>
            </w:r>
          </w:p>
        </w:tc>
        <w:tc>
          <w:tcPr>
            <w:tcW w:w="1572" w:type="dxa"/>
          </w:tcPr>
          <w:p w:rsidR="00993C53" w:rsidRPr="00CF4F35" w:rsidRDefault="00993C53" w:rsidP="00882FEF">
            <w:pPr>
              <w:jc w:val="center"/>
              <w:rPr>
                <w:rStyle w:val="FontStyle25"/>
                <w:rFonts w:eastAsiaTheme="minorEastAsia"/>
              </w:rPr>
            </w:pPr>
            <w:r w:rsidRPr="00CF4F35">
              <w:rPr>
                <w:rStyle w:val="FontStyle25"/>
                <w:rFonts w:eastAsiaTheme="minorEastAsia"/>
              </w:rPr>
              <w:t>Количество часов</w:t>
            </w:r>
            <w:r>
              <w:rPr>
                <w:rStyle w:val="FontStyle25"/>
                <w:rFonts w:eastAsiaTheme="minorEastAsia"/>
              </w:rPr>
              <w:t xml:space="preserve"> СОГ 5-7 лет</w:t>
            </w:r>
          </w:p>
        </w:tc>
      </w:tr>
      <w:tr w:rsidR="00993C53" w:rsidRPr="00CF7F05" w:rsidTr="00993C53">
        <w:trPr>
          <w:trHeight w:val="272"/>
        </w:trPr>
        <w:tc>
          <w:tcPr>
            <w:tcW w:w="8492" w:type="dxa"/>
            <w:gridSpan w:val="2"/>
          </w:tcPr>
          <w:p w:rsidR="00993C53" w:rsidRPr="00CF7F05" w:rsidRDefault="00993C53" w:rsidP="00882FEF">
            <w:pPr>
              <w:jc w:val="center"/>
              <w:rPr>
                <w:rStyle w:val="FontStyle25"/>
                <w:rFonts w:eastAsiaTheme="minorEastAsia"/>
                <w:b/>
              </w:rPr>
            </w:pPr>
            <w:r w:rsidRPr="00CF7F05">
              <w:rPr>
                <w:rStyle w:val="FontStyle25"/>
                <w:rFonts w:eastAsiaTheme="minorEastAsia"/>
                <w:b/>
              </w:rPr>
              <w:t>Теоретическая подг</w:t>
            </w:r>
            <w:r>
              <w:rPr>
                <w:rStyle w:val="FontStyle25"/>
                <w:rFonts w:eastAsiaTheme="minorEastAsia"/>
                <w:b/>
              </w:rPr>
              <w:t>о</w:t>
            </w:r>
            <w:r w:rsidRPr="00CF7F05">
              <w:rPr>
                <w:rStyle w:val="FontStyle25"/>
                <w:rFonts w:eastAsiaTheme="minorEastAsia"/>
                <w:b/>
              </w:rPr>
              <w:t>товка</w:t>
            </w:r>
          </w:p>
        </w:tc>
        <w:tc>
          <w:tcPr>
            <w:tcW w:w="1572" w:type="dxa"/>
          </w:tcPr>
          <w:p w:rsidR="00993C53" w:rsidRPr="00CF7F05" w:rsidRDefault="00993C53" w:rsidP="00882FEF">
            <w:pPr>
              <w:jc w:val="center"/>
              <w:rPr>
                <w:rStyle w:val="FontStyle25"/>
                <w:rFonts w:eastAsiaTheme="minorEastAsia"/>
                <w:b/>
              </w:rPr>
            </w:pPr>
            <w:r>
              <w:rPr>
                <w:rStyle w:val="FontStyle25"/>
                <w:rFonts w:eastAsiaTheme="minorEastAsia"/>
                <w:b/>
              </w:rPr>
              <w:t>1</w:t>
            </w:r>
          </w:p>
        </w:tc>
      </w:tr>
      <w:tr w:rsidR="00993C53" w:rsidRPr="00CF7F05" w:rsidTr="00993C53">
        <w:trPr>
          <w:trHeight w:val="498"/>
        </w:trPr>
        <w:tc>
          <w:tcPr>
            <w:tcW w:w="1255" w:type="dxa"/>
            <w:vMerge w:val="restart"/>
          </w:tcPr>
          <w:p w:rsidR="00993C53" w:rsidRPr="00AD0CB1" w:rsidRDefault="00993C53" w:rsidP="00882FEF">
            <w:pPr>
              <w:jc w:val="center"/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1</w:t>
            </w:r>
          </w:p>
        </w:tc>
        <w:tc>
          <w:tcPr>
            <w:tcW w:w="7238" w:type="dxa"/>
          </w:tcPr>
          <w:p w:rsidR="00993C53" w:rsidRPr="00C428B6" w:rsidRDefault="00993C53" w:rsidP="00882FEF">
            <w:pPr>
              <w:rPr>
                <w:rStyle w:val="FontStyle25"/>
                <w:rFonts w:eastAsiaTheme="minorEastAsia"/>
              </w:rPr>
            </w:pPr>
            <w:r>
              <w:t>Техника безопасности при занятиях спортом в спортивном зале, на уличной площадке</w:t>
            </w:r>
          </w:p>
        </w:tc>
        <w:tc>
          <w:tcPr>
            <w:tcW w:w="1572" w:type="dxa"/>
            <w:vMerge w:val="restart"/>
          </w:tcPr>
          <w:p w:rsidR="00993C53" w:rsidRPr="00CF7F05" w:rsidRDefault="00993C53" w:rsidP="00882FEF">
            <w:pPr>
              <w:jc w:val="center"/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1</w:t>
            </w:r>
          </w:p>
        </w:tc>
      </w:tr>
      <w:tr w:rsidR="00993C53" w:rsidRPr="00CF7F05" w:rsidTr="00993C53">
        <w:trPr>
          <w:trHeight w:val="145"/>
        </w:trPr>
        <w:tc>
          <w:tcPr>
            <w:tcW w:w="1255" w:type="dxa"/>
            <w:vMerge/>
          </w:tcPr>
          <w:p w:rsidR="00993C53" w:rsidRPr="00AD0CB1" w:rsidRDefault="00993C53" w:rsidP="00882FEF">
            <w:pPr>
              <w:jc w:val="center"/>
              <w:rPr>
                <w:rStyle w:val="FontStyle25"/>
                <w:rFonts w:eastAsiaTheme="minorEastAsia"/>
              </w:rPr>
            </w:pPr>
          </w:p>
        </w:tc>
        <w:tc>
          <w:tcPr>
            <w:tcW w:w="7238" w:type="dxa"/>
          </w:tcPr>
          <w:p w:rsidR="00993C53" w:rsidRPr="00C428B6" w:rsidRDefault="00993C53" w:rsidP="00882FEF">
            <w:pPr>
              <w:rPr>
                <w:rStyle w:val="FontStyle25"/>
                <w:rFonts w:eastAsiaTheme="minorEastAsia"/>
              </w:rPr>
            </w:pPr>
            <w:r>
              <w:t>Правила дорожного движения, правила поведения на территории спортивного комплекса</w:t>
            </w:r>
          </w:p>
        </w:tc>
        <w:tc>
          <w:tcPr>
            <w:tcW w:w="1572" w:type="dxa"/>
            <w:vMerge/>
          </w:tcPr>
          <w:p w:rsidR="00993C53" w:rsidRPr="00CF7F05" w:rsidRDefault="00993C53" w:rsidP="00882FEF">
            <w:pPr>
              <w:jc w:val="center"/>
              <w:rPr>
                <w:rStyle w:val="FontStyle25"/>
                <w:rFonts w:eastAsiaTheme="minorEastAsia"/>
              </w:rPr>
            </w:pPr>
          </w:p>
        </w:tc>
      </w:tr>
      <w:tr w:rsidR="00993C53" w:rsidRPr="00CF7F05" w:rsidTr="00993C53">
        <w:trPr>
          <w:trHeight w:val="498"/>
        </w:trPr>
        <w:tc>
          <w:tcPr>
            <w:tcW w:w="1255" w:type="dxa"/>
          </w:tcPr>
          <w:p w:rsidR="00993C53" w:rsidRPr="00AD0CB1" w:rsidRDefault="00993C53" w:rsidP="00882FEF">
            <w:pPr>
              <w:jc w:val="center"/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2</w:t>
            </w:r>
          </w:p>
        </w:tc>
        <w:tc>
          <w:tcPr>
            <w:tcW w:w="7238" w:type="dxa"/>
          </w:tcPr>
          <w:p w:rsidR="00993C53" w:rsidRPr="00F33266" w:rsidRDefault="00993C53" w:rsidP="00882FEF">
            <w:pPr>
              <w:rPr>
                <w:rStyle w:val="FontStyle25"/>
                <w:rFonts w:eastAsiaTheme="minorEastAsia"/>
                <w:sz w:val="22"/>
                <w:szCs w:val="22"/>
              </w:rPr>
            </w:pPr>
            <w:r w:rsidRPr="00F33266">
              <w:rPr>
                <w:rStyle w:val="FontStyle25"/>
                <w:rFonts w:eastAsiaTheme="minorEastAsia"/>
                <w:sz w:val="22"/>
                <w:szCs w:val="22"/>
              </w:rPr>
              <w:t>Здоровый образ жизни, личная гигиена</w:t>
            </w:r>
            <w:r>
              <w:rPr>
                <w:rStyle w:val="FontStyle25"/>
                <w:rFonts w:eastAsiaTheme="minorEastAsia"/>
                <w:sz w:val="22"/>
                <w:szCs w:val="22"/>
              </w:rPr>
              <w:t>, правильное питание спортсмена</w:t>
            </w:r>
          </w:p>
        </w:tc>
        <w:tc>
          <w:tcPr>
            <w:tcW w:w="1572" w:type="dxa"/>
          </w:tcPr>
          <w:p w:rsidR="00993C53" w:rsidRPr="00CF7F05" w:rsidRDefault="00993C53" w:rsidP="00882FEF">
            <w:pPr>
              <w:jc w:val="center"/>
              <w:rPr>
                <w:rStyle w:val="FontStyle25"/>
                <w:rFonts w:eastAsiaTheme="minorEastAsia"/>
              </w:rPr>
            </w:pPr>
          </w:p>
        </w:tc>
      </w:tr>
      <w:tr w:rsidR="00993C53" w:rsidRPr="00CF7F05" w:rsidTr="00993C53">
        <w:trPr>
          <w:trHeight w:val="272"/>
        </w:trPr>
        <w:tc>
          <w:tcPr>
            <w:tcW w:w="8492" w:type="dxa"/>
            <w:gridSpan w:val="2"/>
          </w:tcPr>
          <w:p w:rsidR="00993C53" w:rsidRDefault="00993C53" w:rsidP="00882FEF">
            <w:pPr>
              <w:jc w:val="center"/>
              <w:rPr>
                <w:rStyle w:val="FontStyle25"/>
                <w:rFonts w:eastAsiaTheme="minorEastAsia"/>
                <w:b/>
              </w:rPr>
            </w:pPr>
            <w:r>
              <w:rPr>
                <w:rStyle w:val="FontStyle25"/>
                <w:rFonts w:eastAsiaTheme="minorEastAsia"/>
                <w:b/>
              </w:rPr>
              <w:t>Общая физическая подготовка</w:t>
            </w:r>
          </w:p>
        </w:tc>
        <w:tc>
          <w:tcPr>
            <w:tcW w:w="1572" w:type="dxa"/>
          </w:tcPr>
          <w:p w:rsidR="00993C53" w:rsidRPr="00561157" w:rsidRDefault="00993C53" w:rsidP="00882FEF">
            <w:pPr>
              <w:jc w:val="center"/>
              <w:rPr>
                <w:rStyle w:val="FontStyle25"/>
                <w:rFonts w:eastAsiaTheme="minorEastAsia"/>
                <w:b/>
              </w:rPr>
            </w:pPr>
            <w:r>
              <w:rPr>
                <w:rStyle w:val="FontStyle25"/>
                <w:rFonts w:eastAsiaTheme="minorEastAsia"/>
                <w:b/>
              </w:rPr>
              <w:t>40</w:t>
            </w:r>
          </w:p>
        </w:tc>
      </w:tr>
      <w:tr w:rsidR="00993C53" w:rsidRPr="00CF7F05" w:rsidTr="00993C53">
        <w:trPr>
          <w:trHeight w:val="241"/>
        </w:trPr>
        <w:tc>
          <w:tcPr>
            <w:tcW w:w="1255" w:type="dxa"/>
          </w:tcPr>
          <w:p w:rsidR="00993C53" w:rsidRPr="006A17CA" w:rsidRDefault="00993C53" w:rsidP="00882FEF">
            <w:pPr>
              <w:jc w:val="center"/>
              <w:rPr>
                <w:rStyle w:val="FontStyle25"/>
                <w:rFonts w:eastAsiaTheme="minorEastAsia"/>
                <w:sz w:val="22"/>
                <w:szCs w:val="22"/>
              </w:rPr>
            </w:pPr>
            <w:r w:rsidRPr="006A17CA">
              <w:rPr>
                <w:rStyle w:val="FontStyle25"/>
                <w:rFonts w:eastAsiaTheme="minorEastAsia"/>
                <w:sz w:val="22"/>
                <w:szCs w:val="22"/>
              </w:rPr>
              <w:t>1</w:t>
            </w:r>
          </w:p>
        </w:tc>
        <w:tc>
          <w:tcPr>
            <w:tcW w:w="7238" w:type="dxa"/>
          </w:tcPr>
          <w:p w:rsidR="00993C53" w:rsidRPr="006A17CA" w:rsidRDefault="00993C53" w:rsidP="00882FEF">
            <w:pPr>
              <w:rPr>
                <w:rStyle w:val="FontStyle25"/>
                <w:rFonts w:eastAsiaTheme="minorEastAsia"/>
                <w:sz w:val="22"/>
                <w:szCs w:val="22"/>
              </w:rPr>
            </w:pPr>
            <w:r>
              <w:t>Л</w:t>
            </w:r>
            <w:r w:rsidRPr="006A17CA">
              <w:t>егкоатлетические упражнения</w:t>
            </w:r>
          </w:p>
        </w:tc>
        <w:tc>
          <w:tcPr>
            <w:tcW w:w="1572" w:type="dxa"/>
          </w:tcPr>
          <w:p w:rsidR="00993C53" w:rsidRPr="006A17CA" w:rsidRDefault="00993C53" w:rsidP="00882FEF">
            <w:pPr>
              <w:jc w:val="center"/>
              <w:rPr>
                <w:rStyle w:val="FontStyle25"/>
                <w:rFonts w:eastAsiaTheme="minorEastAsia"/>
                <w:sz w:val="22"/>
                <w:szCs w:val="22"/>
              </w:rPr>
            </w:pPr>
            <w:r>
              <w:rPr>
                <w:rStyle w:val="FontStyle25"/>
                <w:rFonts w:eastAsiaTheme="minorEastAsia"/>
                <w:sz w:val="22"/>
                <w:szCs w:val="22"/>
              </w:rPr>
              <w:t>5</w:t>
            </w:r>
          </w:p>
        </w:tc>
      </w:tr>
      <w:tr w:rsidR="00993C53" w:rsidRPr="00CF7F05" w:rsidTr="00993C53">
        <w:trPr>
          <w:trHeight w:val="257"/>
        </w:trPr>
        <w:tc>
          <w:tcPr>
            <w:tcW w:w="1255" w:type="dxa"/>
          </w:tcPr>
          <w:p w:rsidR="00993C53" w:rsidRPr="006A17CA" w:rsidRDefault="00993C53" w:rsidP="00882FEF">
            <w:pPr>
              <w:jc w:val="center"/>
              <w:rPr>
                <w:rStyle w:val="FontStyle25"/>
                <w:rFonts w:eastAsiaTheme="minorEastAsia"/>
                <w:sz w:val="22"/>
                <w:szCs w:val="22"/>
              </w:rPr>
            </w:pPr>
            <w:r w:rsidRPr="006A17CA">
              <w:rPr>
                <w:rStyle w:val="FontStyle25"/>
                <w:rFonts w:eastAsiaTheme="minorEastAsia"/>
                <w:sz w:val="22"/>
                <w:szCs w:val="22"/>
              </w:rPr>
              <w:t>2</w:t>
            </w:r>
          </w:p>
        </w:tc>
        <w:tc>
          <w:tcPr>
            <w:tcW w:w="7238" w:type="dxa"/>
          </w:tcPr>
          <w:p w:rsidR="00993C53" w:rsidRPr="006A17CA" w:rsidRDefault="00993C53" w:rsidP="00882FEF">
            <w:pPr>
              <w:rPr>
                <w:rStyle w:val="FontStyle25"/>
                <w:rFonts w:eastAsiaTheme="minorEastAsia"/>
                <w:sz w:val="22"/>
                <w:szCs w:val="22"/>
              </w:rPr>
            </w:pPr>
            <w:r>
              <w:t>Л</w:t>
            </w:r>
            <w:r w:rsidRPr="006A17CA">
              <w:t>егкоатлетические эстафеты</w:t>
            </w:r>
          </w:p>
        </w:tc>
        <w:tc>
          <w:tcPr>
            <w:tcW w:w="1572" w:type="dxa"/>
          </w:tcPr>
          <w:p w:rsidR="00993C53" w:rsidRDefault="00993C53" w:rsidP="00882FEF">
            <w:pPr>
              <w:jc w:val="center"/>
            </w:pPr>
            <w:r w:rsidRPr="001A3C17">
              <w:rPr>
                <w:rStyle w:val="FontStyle25"/>
                <w:rFonts w:eastAsiaTheme="minorEastAsia"/>
                <w:sz w:val="22"/>
                <w:szCs w:val="22"/>
              </w:rPr>
              <w:t>5</w:t>
            </w:r>
          </w:p>
        </w:tc>
      </w:tr>
      <w:tr w:rsidR="00993C53" w:rsidRPr="00CF7F05" w:rsidTr="00993C53">
        <w:trPr>
          <w:trHeight w:val="241"/>
        </w:trPr>
        <w:tc>
          <w:tcPr>
            <w:tcW w:w="1255" w:type="dxa"/>
          </w:tcPr>
          <w:p w:rsidR="00993C53" w:rsidRPr="006A17CA" w:rsidRDefault="00993C53" w:rsidP="00882FEF">
            <w:pPr>
              <w:jc w:val="center"/>
              <w:rPr>
                <w:rStyle w:val="FontStyle25"/>
                <w:rFonts w:eastAsiaTheme="minorEastAsia"/>
                <w:sz w:val="22"/>
                <w:szCs w:val="22"/>
              </w:rPr>
            </w:pPr>
            <w:r w:rsidRPr="006A17CA">
              <w:rPr>
                <w:rStyle w:val="FontStyle25"/>
                <w:rFonts w:eastAsiaTheme="minorEastAsia"/>
                <w:sz w:val="22"/>
                <w:szCs w:val="22"/>
              </w:rPr>
              <w:t>3</w:t>
            </w:r>
          </w:p>
        </w:tc>
        <w:tc>
          <w:tcPr>
            <w:tcW w:w="7238" w:type="dxa"/>
          </w:tcPr>
          <w:p w:rsidR="00993C53" w:rsidRPr="006A17CA" w:rsidRDefault="00993C53" w:rsidP="00882FEF">
            <w:pPr>
              <w:rPr>
                <w:rStyle w:val="FontStyle25"/>
                <w:rFonts w:eastAsiaTheme="minorEastAsia"/>
                <w:sz w:val="22"/>
                <w:szCs w:val="22"/>
              </w:rPr>
            </w:pPr>
            <w:r>
              <w:t>П</w:t>
            </w:r>
            <w:r w:rsidRPr="006A17CA">
              <w:t>одвижные игры</w:t>
            </w:r>
          </w:p>
        </w:tc>
        <w:tc>
          <w:tcPr>
            <w:tcW w:w="1572" w:type="dxa"/>
          </w:tcPr>
          <w:p w:rsidR="00993C53" w:rsidRDefault="00993C53" w:rsidP="00882FEF">
            <w:pPr>
              <w:jc w:val="center"/>
            </w:pPr>
            <w:r w:rsidRPr="001A3C17">
              <w:rPr>
                <w:rStyle w:val="FontStyle25"/>
                <w:rFonts w:eastAsiaTheme="minorEastAsia"/>
                <w:sz w:val="22"/>
                <w:szCs w:val="22"/>
              </w:rPr>
              <w:t>5</w:t>
            </w:r>
          </w:p>
        </w:tc>
      </w:tr>
      <w:tr w:rsidR="00993C53" w:rsidRPr="00CF7F05" w:rsidTr="00993C53">
        <w:trPr>
          <w:trHeight w:val="257"/>
        </w:trPr>
        <w:tc>
          <w:tcPr>
            <w:tcW w:w="1255" w:type="dxa"/>
          </w:tcPr>
          <w:p w:rsidR="00993C53" w:rsidRPr="006A17CA" w:rsidRDefault="00993C53" w:rsidP="00882FEF">
            <w:pPr>
              <w:jc w:val="center"/>
              <w:rPr>
                <w:rStyle w:val="FontStyle25"/>
                <w:rFonts w:eastAsiaTheme="minorEastAsia"/>
                <w:sz w:val="22"/>
                <w:szCs w:val="22"/>
              </w:rPr>
            </w:pPr>
            <w:r w:rsidRPr="006A17CA">
              <w:rPr>
                <w:rStyle w:val="FontStyle25"/>
                <w:rFonts w:eastAsiaTheme="minorEastAsia"/>
                <w:sz w:val="22"/>
                <w:szCs w:val="22"/>
              </w:rPr>
              <w:t>4</w:t>
            </w:r>
          </w:p>
        </w:tc>
        <w:tc>
          <w:tcPr>
            <w:tcW w:w="7238" w:type="dxa"/>
          </w:tcPr>
          <w:p w:rsidR="00993C53" w:rsidRPr="006A17CA" w:rsidRDefault="00993C53" w:rsidP="00882FEF">
            <w:pPr>
              <w:rPr>
                <w:rStyle w:val="FontStyle25"/>
                <w:rFonts w:eastAsiaTheme="minorEastAsia"/>
                <w:sz w:val="22"/>
                <w:szCs w:val="22"/>
              </w:rPr>
            </w:pPr>
            <w:r>
              <w:t>О</w:t>
            </w:r>
            <w:r w:rsidRPr="006A17CA">
              <w:t>бщеразвивающие упражнения с предметами</w:t>
            </w:r>
          </w:p>
        </w:tc>
        <w:tc>
          <w:tcPr>
            <w:tcW w:w="1572" w:type="dxa"/>
          </w:tcPr>
          <w:p w:rsidR="00993C53" w:rsidRDefault="00993C53" w:rsidP="00882FEF">
            <w:pPr>
              <w:jc w:val="center"/>
            </w:pPr>
            <w:r w:rsidRPr="001A3C17">
              <w:rPr>
                <w:rStyle w:val="FontStyle25"/>
                <w:rFonts w:eastAsiaTheme="minorEastAsia"/>
                <w:sz w:val="22"/>
                <w:szCs w:val="22"/>
              </w:rPr>
              <w:t>5</w:t>
            </w:r>
          </w:p>
        </w:tc>
      </w:tr>
      <w:tr w:rsidR="00993C53" w:rsidRPr="00CF7F05" w:rsidTr="00993C53">
        <w:trPr>
          <w:trHeight w:val="257"/>
        </w:trPr>
        <w:tc>
          <w:tcPr>
            <w:tcW w:w="1255" w:type="dxa"/>
          </w:tcPr>
          <w:p w:rsidR="00993C53" w:rsidRPr="006A17CA" w:rsidRDefault="00993C53" w:rsidP="00882FEF">
            <w:pPr>
              <w:jc w:val="center"/>
              <w:rPr>
                <w:rStyle w:val="FontStyle25"/>
                <w:rFonts w:eastAsiaTheme="minorEastAsia"/>
                <w:sz w:val="22"/>
                <w:szCs w:val="22"/>
              </w:rPr>
            </w:pPr>
            <w:r w:rsidRPr="006A17CA">
              <w:rPr>
                <w:rStyle w:val="FontStyle25"/>
                <w:rFonts w:eastAsiaTheme="minorEastAsia"/>
                <w:sz w:val="22"/>
                <w:szCs w:val="22"/>
              </w:rPr>
              <w:t>5</w:t>
            </w:r>
          </w:p>
        </w:tc>
        <w:tc>
          <w:tcPr>
            <w:tcW w:w="7238" w:type="dxa"/>
          </w:tcPr>
          <w:p w:rsidR="00993C53" w:rsidRPr="006A17CA" w:rsidRDefault="00993C53" w:rsidP="00882FEF">
            <w:pPr>
              <w:rPr>
                <w:rStyle w:val="FontStyle25"/>
                <w:rFonts w:eastAsiaTheme="minorEastAsia"/>
                <w:sz w:val="22"/>
                <w:szCs w:val="22"/>
              </w:rPr>
            </w:pPr>
            <w:r>
              <w:t>Л</w:t>
            </w:r>
            <w:r w:rsidRPr="006A17CA">
              <w:t xml:space="preserve">егкоатлетические упражнения, прыжки в высоту, в длину </w:t>
            </w:r>
          </w:p>
        </w:tc>
        <w:tc>
          <w:tcPr>
            <w:tcW w:w="1572" w:type="dxa"/>
          </w:tcPr>
          <w:p w:rsidR="00993C53" w:rsidRDefault="00993C53" w:rsidP="00882FEF">
            <w:pPr>
              <w:jc w:val="center"/>
            </w:pPr>
            <w:r w:rsidRPr="001A3C17">
              <w:rPr>
                <w:rStyle w:val="FontStyle25"/>
                <w:rFonts w:eastAsiaTheme="minorEastAsia"/>
                <w:sz w:val="22"/>
                <w:szCs w:val="22"/>
              </w:rPr>
              <w:t>5</w:t>
            </w:r>
          </w:p>
        </w:tc>
      </w:tr>
      <w:tr w:rsidR="00993C53" w:rsidRPr="00CF7F05" w:rsidTr="00993C53">
        <w:trPr>
          <w:trHeight w:val="498"/>
        </w:trPr>
        <w:tc>
          <w:tcPr>
            <w:tcW w:w="1255" w:type="dxa"/>
          </w:tcPr>
          <w:p w:rsidR="00993C53" w:rsidRPr="006A17CA" w:rsidRDefault="00993C53" w:rsidP="00882FEF">
            <w:pPr>
              <w:jc w:val="center"/>
              <w:rPr>
                <w:rStyle w:val="FontStyle25"/>
                <w:rFonts w:eastAsiaTheme="minorEastAsia"/>
                <w:sz w:val="22"/>
                <w:szCs w:val="22"/>
              </w:rPr>
            </w:pPr>
            <w:r w:rsidRPr="006A17CA">
              <w:rPr>
                <w:rStyle w:val="FontStyle25"/>
                <w:rFonts w:eastAsiaTheme="minorEastAsia"/>
                <w:sz w:val="22"/>
                <w:szCs w:val="22"/>
              </w:rPr>
              <w:t>6</w:t>
            </w:r>
          </w:p>
        </w:tc>
        <w:tc>
          <w:tcPr>
            <w:tcW w:w="7238" w:type="dxa"/>
          </w:tcPr>
          <w:p w:rsidR="00993C53" w:rsidRPr="006A17CA" w:rsidRDefault="00993C53" w:rsidP="00882FEF">
            <w:pPr>
              <w:rPr>
                <w:rStyle w:val="FontStyle25"/>
                <w:rFonts w:eastAsiaTheme="minorEastAsia"/>
                <w:sz w:val="22"/>
                <w:szCs w:val="22"/>
              </w:rPr>
            </w:pPr>
            <w:r w:rsidRPr="006A17CA">
              <w:t>Чередование различных  упражнений ОФП и СФП с техническими приёмами</w:t>
            </w:r>
          </w:p>
        </w:tc>
        <w:tc>
          <w:tcPr>
            <w:tcW w:w="1572" w:type="dxa"/>
          </w:tcPr>
          <w:p w:rsidR="00993C53" w:rsidRDefault="00993C53" w:rsidP="00882FEF">
            <w:pPr>
              <w:jc w:val="center"/>
            </w:pPr>
            <w:r w:rsidRPr="001A3C17">
              <w:rPr>
                <w:rStyle w:val="FontStyle25"/>
                <w:rFonts w:eastAsiaTheme="minorEastAsia"/>
                <w:sz w:val="22"/>
                <w:szCs w:val="22"/>
              </w:rPr>
              <w:t>5</w:t>
            </w:r>
          </w:p>
        </w:tc>
      </w:tr>
      <w:tr w:rsidR="00993C53" w:rsidRPr="00CF7F05" w:rsidTr="00993C53">
        <w:trPr>
          <w:trHeight w:val="257"/>
        </w:trPr>
        <w:tc>
          <w:tcPr>
            <w:tcW w:w="1255" w:type="dxa"/>
          </w:tcPr>
          <w:p w:rsidR="00993C53" w:rsidRPr="006A17CA" w:rsidRDefault="00993C53" w:rsidP="00882FEF">
            <w:pPr>
              <w:jc w:val="center"/>
              <w:rPr>
                <w:rStyle w:val="FontStyle25"/>
                <w:rFonts w:eastAsiaTheme="minorEastAsia"/>
                <w:sz w:val="22"/>
                <w:szCs w:val="22"/>
              </w:rPr>
            </w:pPr>
            <w:r w:rsidRPr="006A17CA">
              <w:rPr>
                <w:rStyle w:val="FontStyle25"/>
                <w:rFonts w:eastAsiaTheme="minorEastAsia"/>
                <w:sz w:val="22"/>
                <w:szCs w:val="22"/>
              </w:rPr>
              <w:t>7</w:t>
            </w:r>
          </w:p>
        </w:tc>
        <w:tc>
          <w:tcPr>
            <w:tcW w:w="7238" w:type="dxa"/>
          </w:tcPr>
          <w:p w:rsidR="00993C53" w:rsidRPr="006A17CA" w:rsidRDefault="00993C53" w:rsidP="00882FEF">
            <w:pPr>
              <w:rPr>
                <w:rStyle w:val="FontStyle25"/>
                <w:rFonts w:eastAsiaTheme="minorEastAsia"/>
                <w:sz w:val="22"/>
                <w:szCs w:val="22"/>
              </w:rPr>
            </w:pPr>
            <w:r>
              <w:t>О</w:t>
            </w:r>
            <w:r w:rsidRPr="006A17CA">
              <w:t xml:space="preserve">своение техники </w:t>
            </w:r>
            <w:r>
              <w:t xml:space="preserve">владения </w:t>
            </w:r>
            <w:r w:rsidRPr="006A17CA">
              <w:t>мяч</w:t>
            </w:r>
            <w:r>
              <w:t>ом</w:t>
            </w:r>
          </w:p>
        </w:tc>
        <w:tc>
          <w:tcPr>
            <w:tcW w:w="1572" w:type="dxa"/>
          </w:tcPr>
          <w:p w:rsidR="00993C53" w:rsidRDefault="00993C53" w:rsidP="00882FEF">
            <w:pPr>
              <w:jc w:val="center"/>
            </w:pPr>
            <w:r w:rsidRPr="001A3C17">
              <w:rPr>
                <w:rStyle w:val="FontStyle25"/>
                <w:rFonts w:eastAsiaTheme="minorEastAsia"/>
                <w:sz w:val="22"/>
                <w:szCs w:val="22"/>
              </w:rPr>
              <w:t>5</w:t>
            </w:r>
          </w:p>
        </w:tc>
      </w:tr>
      <w:tr w:rsidR="00993C53" w:rsidRPr="00CF7F05" w:rsidTr="00993C53">
        <w:trPr>
          <w:trHeight w:val="513"/>
        </w:trPr>
        <w:tc>
          <w:tcPr>
            <w:tcW w:w="1255" w:type="dxa"/>
          </w:tcPr>
          <w:p w:rsidR="00993C53" w:rsidRPr="006A17CA" w:rsidRDefault="00993C53" w:rsidP="00882FEF">
            <w:pPr>
              <w:jc w:val="center"/>
              <w:rPr>
                <w:rStyle w:val="FontStyle25"/>
                <w:rFonts w:eastAsiaTheme="minorEastAsia"/>
                <w:sz w:val="22"/>
                <w:szCs w:val="22"/>
              </w:rPr>
            </w:pPr>
            <w:r w:rsidRPr="006A17CA">
              <w:rPr>
                <w:rStyle w:val="FontStyle25"/>
                <w:rFonts w:eastAsiaTheme="minorEastAsia"/>
                <w:sz w:val="22"/>
                <w:szCs w:val="22"/>
              </w:rPr>
              <w:t>8</w:t>
            </w:r>
          </w:p>
        </w:tc>
        <w:tc>
          <w:tcPr>
            <w:tcW w:w="7238" w:type="dxa"/>
          </w:tcPr>
          <w:p w:rsidR="00993C53" w:rsidRPr="006A17CA" w:rsidRDefault="00993C53" w:rsidP="00882FEF">
            <w:pPr>
              <w:rPr>
                <w:rStyle w:val="FontStyle25"/>
                <w:rFonts w:eastAsiaTheme="minorEastAsia"/>
                <w:sz w:val="22"/>
                <w:szCs w:val="22"/>
              </w:rPr>
            </w:pPr>
            <w:r w:rsidRPr="006A17CA">
              <w:rPr>
                <w:rStyle w:val="FontStyle25"/>
                <w:rFonts w:eastAsiaTheme="minorEastAsia"/>
                <w:sz w:val="22"/>
                <w:szCs w:val="22"/>
              </w:rPr>
              <w:t>Прыжки на скакалке, кувырки на матах, общеразвивающие упражнения</w:t>
            </w:r>
          </w:p>
        </w:tc>
        <w:tc>
          <w:tcPr>
            <w:tcW w:w="1572" w:type="dxa"/>
          </w:tcPr>
          <w:p w:rsidR="00993C53" w:rsidRDefault="00993C53" w:rsidP="00882FEF">
            <w:pPr>
              <w:jc w:val="center"/>
            </w:pPr>
            <w:r w:rsidRPr="001A3C17">
              <w:rPr>
                <w:rStyle w:val="FontStyle25"/>
                <w:rFonts w:eastAsiaTheme="minorEastAsia"/>
                <w:sz w:val="22"/>
                <w:szCs w:val="22"/>
              </w:rPr>
              <w:t>5</w:t>
            </w:r>
          </w:p>
        </w:tc>
      </w:tr>
      <w:tr w:rsidR="00993C53" w:rsidRPr="00CF7F05" w:rsidTr="00993C53">
        <w:trPr>
          <w:trHeight w:val="272"/>
        </w:trPr>
        <w:tc>
          <w:tcPr>
            <w:tcW w:w="8492" w:type="dxa"/>
            <w:gridSpan w:val="2"/>
          </w:tcPr>
          <w:p w:rsidR="00993C53" w:rsidRDefault="00993C53" w:rsidP="00882FEF">
            <w:pPr>
              <w:jc w:val="center"/>
              <w:rPr>
                <w:rStyle w:val="FontStyle25"/>
                <w:rFonts w:eastAsiaTheme="minorEastAsia"/>
                <w:b/>
              </w:rPr>
            </w:pPr>
            <w:r>
              <w:rPr>
                <w:rStyle w:val="FontStyle25"/>
                <w:rFonts w:eastAsiaTheme="minorEastAsia"/>
                <w:b/>
              </w:rPr>
              <w:t>Специальная физическая подготовка</w:t>
            </w:r>
          </w:p>
        </w:tc>
        <w:tc>
          <w:tcPr>
            <w:tcW w:w="1572" w:type="dxa"/>
          </w:tcPr>
          <w:p w:rsidR="00993C53" w:rsidRPr="00C4214B" w:rsidRDefault="00993C53" w:rsidP="00882FEF">
            <w:pPr>
              <w:jc w:val="center"/>
              <w:rPr>
                <w:rStyle w:val="FontStyle25"/>
                <w:rFonts w:eastAsiaTheme="minorEastAsia"/>
                <w:b/>
              </w:rPr>
            </w:pPr>
            <w:r>
              <w:rPr>
                <w:rStyle w:val="FontStyle25"/>
                <w:rFonts w:eastAsiaTheme="minorEastAsia"/>
                <w:b/>
              </w:rPr>
              <w:t>10</w:t>
            </w:r>
          </w:p>
        </w:tc>
      </w:tr>
      <w:tr w:rsidR="00993C53" w:rsidRPr="00CF7F05" w:rsidTr="00993C53">
        <w:trPr>
          <w:trHeight w:val="257"/>
        </w:trPr>
        <w:tc>
          <w:tcPr>
            <w:tcW w:w="1255" w:type="dxa"/>
          </w:tcPr>
          <w:p w:rsidR="00993C53" w:rsidRPr="00DD5352" w:rsidRDefault="00993C53" w:rsidP="00882FEF">
            <w:pPr>
              <w:jc w:val="center"/>
              <w:rPr>
                <w:rStyle w:val="FontStyle25"/>
                <w:rFonts w:eastAsiaTheme="minorEastAsia"/>
                <w:sz w:val="22"/>
                <w:szCs w:val="22"/>
              </w:rPr>
            </w:pPr>
            <w:r w:rsidRPr="00DD5352">
              <w:rPr>
                <w:rStyle w:val="FontStyle25"/>
                <w:rFonts w:eastAsiaTheme="minorEastAsia"/>
                <w:sz w:val="22"/>
                <w:szCs w:val="22"/>
              </w:rPr>
              <w:t>1</w:t>
            </w:r>
          </w:p>
        </w:tc>
        <w:tc>
          <w:tcPr>
            <w:tcW w:w="7238" w:type="dxa"/>
          </w:tcPr>
          <w:p w:rsidR="00993C53" w:rsidRPr="00DD5352" w:rsidRDefault="00993C53" w:rsidP="00882FEF">
            <w:pPr>
              <w:rPr>
                <w:rStyle w:val="FontStyle25"/>
                <w:rFonts w:eastAsiaTheme="minorEastAsia"/>
                <w:sz w:val="22"/>
                <w:szCs w:val="22"/>
              </w:rPr>
            </w:pPr>
            <w:r w:rsidRPr="00DD5352">
              <w:t>Развитие быстроты, ускорения, командные эстафеты</w:t>
            </w:r>
          </w:p>
        </w:tc>
        <w:tc>
          <w:tcPr>
            <w:tcW w:w="1572" w:type="dxa"/>
          </w:tcPr>
          <w:p w:rsidR="00993C53" w:rsidRPr="00DD5352" w:rsidRDefault="00993C53" w:rsidP="00882FEF">
            <w:pPr>
              <w:jc w:val="center"/>
              <w:rPr>
                <w:rStyle w:val="FontStyle25"/>
                <w:rFonts w:eastAsiaTheme="minorEastAsia"/>
                <w:sz w:val="22"/>
                <w:szCs w:val="22"/>
              </w:rPr>
            </w:pPr>
            <w:r>
              <w:rPr>
                <w:rStyle w:val="FontStyle25"/>
                <w:rFonts w:eastAsiaTheme="minorEastAsia"/>
                <w:sz w:val="22"/>
                <w:szCs w:val="22"/>
              </w:rPr>
              <w:t>2</w:t>
            </w:r>
          </w:p>
        </w:tc>
      </w:tr>
      <w:tr w:rsidR="00993C53" w:rsidRPr="00CF7F05" w:rsidTr="00993C53">
        <w:trPr>
          <w:trHeight w:val="241"/>
        </w:trPr>
        <w:tc>
          <w:tcPr>
            <w:tcW w:w="1255" w:type="dxa"/>
          </w:tcPr>
          <w:p w:rsidR="00993C53" w:rsidRPr="00DD5352" w:rsidRDefault="00993C53" w:rsidP="00882FEF">
            <w:pPr>
              <w:jc w:val="center"/>
              <w:rPr>
                <w:rStyle w:val="FontStyle25"/>
                <w:rFonts w:eastAsiaTheme="minorEastAsia"/>
                <w:sz w:val="22"/>
                <w:szCs w:val="22"/>
              </w:rPr>
            </w:pPr>
            <w:r w:rsidRPr="00DD5352">
              <w:rPr>
                <w:rStyle w:val="FontStyle25"/>
                <w:rFonts w:eastAsiaTheme="minorEastAsia"/>
                <w:sz w:val="22"/>
                <w:szCs w:val="22"/>
              </w:rPr>
              <w:t>2</w:t>
            </w:r>
          </w:p>
        </w:tc>
        <w:tc>
          <w:tcPr>
            <w:tcW w:w="7238" w:type="dxa"/>
          </w:tcPr>
          <w:p w:rsidR="00993C53" w:rsidRPr="00DD5352" w:rsidRDefault="00993C53" w:rsidP="00882FEF">
            <w:pPr>
              <w:rPr>
                <w:rStyle w:val="FontStyle25"/>
                <w:rFonts w:eastAsiaTheme="minorEastAsia"/>
                <w:sz w:val="22"/>
                <w:szCs w:val="22"/>
              </w:rPr>
            </w:pPr>
            <w:r w:rsidRPr="00DD5352">
              <w:t>Упражнения на развитие гибкости и координации</w:t>
            </w:r>
          </w:p>
        </w:tc>
        <w:tc>
          <w:tcPr>
            <w:tcW w:w="1572" w:type="dxa"/>
          </w:tcPr>
          <w:p w:rsidR="00993C53" w:rsidRPr="00DD5352" w:rsidRDefault="00993C53" w:rsidP="00882FEF">
            <w:pPr>
              <w:jc w:val="center"/>
              <w:rPr>
                <w:rStyle w:val="FontStyle25"/>
                <w:rFonts w:eastAsiaTheme="minorEastAsia"/>
                <w:sz w:val="22"/>
                <w:szCs w:val="22"/>
              </w:rPr>
            </w:pPr>
            <w:r>
              <w:rPr>
                <w:rStyle w:val="FontStyle25"/>
                <w:rFonts w:eastAsiaTheme="minorEastAsia"/>
                <w:sz w:val="22"/>
                <w:szCs w:val="22"/>
              </w:rPr>
              <w:t>2</w:t>
            </w:r>
          </w:p>
        </w:tc>
      </w:tr>
      <w:tr w:rsidR="00993C53" w:rsidRPr="00CF7F05" w:rsidTr="00993C53">
        <w:trPr>
          <w:trHeight w:val="257"/>
        </w:trPr>
        <w:tc>
          <w:tcPr>
            <w:tcW w:w="1255" w:type="dxa"/>
          </w:tcPr>
          <w:p w:rsidR="00993C53" w:rsidRPr="00DD5352" w:rsidRDefault="00993C53" w:rsidP="00882FEF">
            <w:pPr>
              <w:jc w:val="center"/>
              <w:rPr>
                <w:rStyle w:val="FontStyle25"/>
                <w:rFonts w:eastAsiaTheme="minorEastAsia"/>
                <w:sz w:val="22"/>
                <w:szCs w:val="22"/>
              </w:rPr>
            </w:pPr>
            <w:r w:rsidRPr="00DD5352">
              <w:rPr>
                <w:rStyle w:val="FontStyle25"/>
                <w:rFonts w:eastAsiaTheme="minorEastAsia"/>
                <w:sz w:val="22"/>
                <w:szCs w:val="22"/>
              </w:rPr>
              <w:t>3</w:t>
            </w:r>
          </w:p>
        </w:tc>
        <w:tc>
          <w:tcPr>
            <w:tcW w:w="7238" w:type="dxa"/>
          </w:tcPr>
          <w:p w:rsidR="00993C53" w:rsidRPr="00DD5352" w:rsidRDefault="00993C53" w:rsidP="00882FEF">
            <w:pPr>
              <w:rPr>
                <w:rStyle w:val="FontStyle25"/>
                <w:rFonts w:eastAsiaTheme="minorEastAsia"/>
                <w:sz w:val="22"/>
                <w:szCs w:val="22"/>
              </w:rPr>
            </w:pPr>
            <w:r w:rsidRPr="00DD5352">
              <w:t>Развитие быстроты, индивидуальные эстафеты</w:t>
            </w:r>
          </w:p>
        </w:tc>
        <w:tc>
          <w:tcPr>
            <w:tcW w:w="1572" w:type="dxa"/>
          </w:tcPr>
          <w:p w:rsidR="00993C53" w:rsidRPr="00DD5352" w:rsidRDefault="00993C53" w:rsidP="00882FEF">
            <w:pPr>
              <w:jc w:val="center"/>
              <w:rPr>
                <w:rStyle w:val="FontStyle25"/>
                <w:rFonts w:eastAsiaTheme="minorEastAsia"/>
                <w:sz w:val="22"/>
                <w:szCs w:val="22"/>
              </w:rPr>
            </w:pPr>
            <w:r>
              <w:rPr>
                <w:rStyle w:val="FontStyle25"/>
                <w:rFonts w:eastAsiaTheme="minorEastAsia"/>
                <w:sz w:val="22"/>
                <w:szCs w:val="22"/>
              </w:rPr>
              <w:t>2</w:t>
            </w:r>
          </w:p>
        </w:tc>
      </w:tr>
      <w:tr w:rsidR="00993C53" w:rsidRPr="00CF7F05" w:rsidTr="00993C53">
        <w:trPr>
          <w:trHeight w:val="257"/>
        </w:trPr>
        <w:tc>
          <w:tcPr>
            <w:tcW w:w="1255" w:type="dxa"/>
          </w:tcPr>
          <w:p w:rsidR="00993C53" w:rsidRPr="00DD5352" w:rsidRDefault="00993C53" w:rsidP="00882FEF">
            <w:pPr>
              <w:jc w:val="center"/>
              <w:rPr>
                <w:rStyle w:val="FontStyle25"/>
                <w:rFonts w:eastAsiaTheme="minorEastAsia"/>
                <w:sz w:val="22"/>
                <w:szCs w:val="22"/>
              </w:rPr>
            </w:pPr>
            <w:r w:rsidRPr="00DD5352">
              <w:rPr>
                <w:rStyle w:val="FontStyle25"/>
                <w:rFonts w:eastAsiaTheme="minorEastAsia"/>
                <w:sz w:val="22"/>
                <w:szCs w:val="22"/>
              </w:rPr>
              <w:t>4</w:t>
            </w:r>
          </w:p>
        </w:tc>
        <w:tc>
          <w:tcPr>
            <w:tcW w:w="7238" w:type="dxa"/>
          </w:tcPr>
          <w:p w:rsidR="00993C53" w:rsidRPr="00DD5352" w:rsidRDefault="00993C53" w:rsidP="00882FEF">
            <w:pPr>
              <w:rPr>
                <w:rStyle w:val="FontStyle25"/>
                <w:rFonts w:eastAsiaTheme="minorEastAsia"/>
                <w:sz w:val="22"/>
                <w:szCs w:val="22"/>
              </w:rPr>
            </w:pPr>
            <w:r>
              <w:rPr>
                <w:rStyle w:val="FontStyle25"/>
                <w:rFonts w:eastAsiaTheme="minorEastAsia"/>
                <w:sz w:val="22"/>
                <w:szCs w:val="22"/>
              </w:rPr>
              <w:t>У</w:t>
            </w:r>
            <w:r w:rsidRPr="00DD5352">
              <w:rPr>
                <w:rStyle w:val="FontStyle25"/>
                <w:rFonts w:eastAsiaTheme="minorEastAsia"/>
                <w:sz w:val="22"/>
                <w:szCs w:val="22"/>
              </w:rPr>
              <w:t>пражнения  на развитие ловкост</w:t>
            </w:r>
            <w:r>
              <w:rPr>
                <w:rStyle w:val="FontStyle25"/>
                <w:rFonts w:eastAsiaTheme="minorEastAsia"/>
                <w:sz w:val="22"/>
                <w:szCs w:val="22"/>
              </w:rPr>
              <w:t>и</w:t>
            </w:r>
          </w:p>
        </w:tc>
        <w:tc>
          <w:tcPr>
            <w:tcW w:w="1572" w:type="dxa"/>
          </w:tcPr>
          <w:p w:rsidR="00993C53" w:rsidRPr="00DD5352" w:rsidRDefault="00993C53" w:rsidP="00882FEF">
            <w:pPr>
              <w:jc w:val="center"/>
              <w:rPr>
                <w:rStyle w:val="FontStyle25"/>
                <w:rFonts w:eastAsiaTheme="minorEastAsia"/>
                <w:sz w:val="22"/>
                <w:szCs w:val="22"/>
              </w:rPr>
            </w:pPr>
            <w:r>
              <w:rPr>
                <w:rStyle w:val="FontStyle25"/>
                <w:rFonts w:eastAsiaTheme="minorEastAsia"/>
                <w:sz w:val="22"/>
                <w:szCs w:val="22"/>
              </w:rPr>
              <w:t>2</w:t>
            </w:r>
          </w:p>
        </w:tc>
      </w:tr>
      <w:tr w:rsidR="00993C53" w:rsidRPr="00CF7F05" w:rsidTr="00993C53">
        <w:trPr>
          <w:trHeight w:val="257"/>
        </w:trPr>
        <w:tc>
          <w:tcPr>
            <w:tcW w:w="1255" w:type="dxa"/>
          </w:tcPr>
          <w:p w:rsidR="00993C53" w:rsidRPr="00DD5352" w:rsidRDefault="00993C53" w:rsidP="00882FEF">
            <w:pPr>
              <w:jc w:val="center"/>
              <w:rPr>
                <w:rStyle w:val="FontStyle25"/>
                <w:rFonts w:eastAsiaTheme="minorEastAsia"/>
                <w:sz w:val="22"/>
                <w:szCs w:val="22"/>
              </w:rPr>
            </w:pPr>
            <w:r w:rsidRPr="00DD5352">
              <w:rPr>
                <w:rStyle w:val="FontStyle25"/>
                <w:rFonts w:eastAsiaTheme="minorEastAsia"/>
                <w:sz w:val="22"/>
                <w:szCs w:val="22"/>
              </w:rPr>
              <w:t>5</w:t>
            </w:r>
          </w:p>
        </w:tc>
        <w:tc>
          <w:tcPr>
            <w:tcW w:w="7238" w:type="dxa"/>
          </w:tcPr>
          <w:p w:rsidR="00993C53" w:rsidRPr="00DD5352" w:rsidRDefault="00993C53" w:rsidP="00882FEF">
            <w:pPr>
              <w:rPr>
                <w:rStyle w:val="FontStyle25"/>
                <w:rFonts w:eastAsiaTheme="minorEastAsia"/>
                <w:sz w:val="22"/>
                <w:szCs w:val="22"/>
              </w:rPr>
            </w:pPr>
            <w:r>
              <w:t>У</w:t>
            </w:r>
            <w:r w:rsidRPr="00DD5352">
              <w:t>пражнения на развитие качеств координация и быстрота</w:t>
            </w:r>
          </w:p>
        </w:tc>
        <w:tc>
          <w:tcPr>
            <w:tcW w:w="1572" w:type="dxa"/>
          </w:tcPr>
          <w:p w:rsidR="00993C53" w:rsidRPr="00DD5352" w:rsidRDefault="00993C53" w:rsidP="00882FEF">
            <w:pPr>
              <w:jc w:val="center"/>
              <w:rPr>
                <w:rStyle w:val="FontStyle25"/>
                <w:rFonts w:eastAsiaTheme="minorEastAsia"/>
                <w:sz w:val="22"/>
                <w:szCs w:val="22"/>
              </w:rPr>
            </w:pPr>
            <w:r>
              <w:rPr>
                <w:rStyle w:val="FontStyle25"/>
                <w:rFonts w:eastAsiaTheme="minorEastAsia"/>
                <w:sz w:val="22"/>
                <w:szCs w:val="22"/>
              </w:rPr>
              <w:t>1</w:t>
            </w:r>
          </w:p>
        </w:tc>
      </w:tr>
      <w:tr w:rsidR="00993C53" w:rsidRPr="00CF7F05" w:rsidTr="00993C53">
        <w:trPr>
          <w:trHeight w:val="241"/>
        </w:trPr>
        <w:tc>
          <w:tcPr>
            <w:tcW w:w="1255" w:type="dxa"/>
          </w:tcPr>
          <w:p w:rsidR="00993C53" w:rsidRPr="00DD5352" w:rsidRDefault="00993C53" w:rsidP="00882FEF">
            <w:pPr>
              <w:jc w:val="center"/>
              <w:rPr>
                <w:rStyle w:val="FontStyle25"/>
                <w:rFonts w:eastAsiaTheme="minorEastAsia"/>
                <w:sz w:val="22"/>
                <w:szCs w:val="22"/>
              </w:rPr>
            </w:pPr>
            <w:r w:rsidRPr="00DD5352">
              <w:rPr>
                <w:rStyle w:val="FontStyle25"/>
                <w:rFonts w:eastAsiaTheme="minorEastAsia"/>
                <w:sz w:val="22"/>
                <w:szCs w:val="22"/>
              </w:rPr>
              <w:t>6</w:t>
            </w:r>
          </w:p>
        </w:tc>
        <w:tc>
          <w:tcPr>
            <w:tcW w:w="7238" w:type="dxa"/>
          </w:tcPr>
          <w:p w:rsidR="00993C53" w:rsidRPr="00DD5352" w:rsidRDefault="00993C53" w:rsidP="00882FEF">
            <w:pPr>
              <w:rPr>
                <w:rStyle w:val="FontStyle25"/>
                <w:rFonts w:eastAsiaTheme="minorEastAsia"/>
                <w:sz w:val="22"/>
                <w:szCs w:val="22"/>
              </w:rPr>
            </w:pPr>
            <w:r>
              <w:t>Р</w:t>
            </w:r>
            <w:r w:rsidRPr="00DD5352">
              <w:t>азвитие выносливости юных футболистов</w:t>
            </w:r>
          </w:p>
        </w:tc>
        <w:tc>
          <w:tcPr>
            <w:tcW w:w="1572" w:type="dxa"/>
          </w:tcPr>
          <w:p w:rsidR="00993C53" w:rsidRPr="00DD5352" w:rsidRDefault="00993C53" w:rsidP="00882FEF">
            <w:pPr>
              <w:jc w:val="center"/>
              <w:rPr>
                <w:rStyle w:val="FontStyle25"/>
                <w:rFonts w:eastAsiaTheme="minorEastAsia"/>
                <w:sz w:val="22"/>
                <w:szCs w:val="22"/>
              </w:rPr>
            </w:pPr>
            <w:r>
              <w:rPr>
                <w:rStyle w:val="FontStyle25"/>
                <w:rFonts w:eastAsiaTheme="minorEastAsia"/>
                <w:sz w:val="22"/>
                <w:szCs w:val="22"/>
              </w:rPr>
              <w:t>1</w:t>
            </w:r>
          </w:p>
        </w:tc>
      </w:tr>
      <w:tr w:rsidR="00993C53" w:rsidRPr="00CF7F05" w:rsidTr="00993C53">
        <w:trPr>
          <w:trHeight w:val="272"/>
        </w:trPr>
        <w:tc>
          <w:tcPr>
            <w:tcW w:w="8492" w:type="dxa"/>
            <w:gridSpan w:val="2"/>
          </w:tcPr>
          <w:p w:rsidR="00993C53" w:rsidRDefault="00993C53" w:rsidP="00882FEF">
            <w:pPr>
              <w:jc w:val="center"/>
              <w:rPr>
                <w:rStyle w:val="FontStyle25"/>
                <w:rFonts w:eastAsiaTheme="minorEastAsia"/>
                <w:b/>
              </w:rPr>
            </w:pPr>
            <w:r>
              <w:rPr>
                <w:rStyle w:val="FontStyle25"/>
                <w:rFonts w:eastAsiaTheme="minorEastAsia"/>
                <w:b/>
              </w:rPr>
              <w:t>Техническая и тактическая подготовка</w:t>
            </w:r>
          </w:p>
        </w:tc>
        <w:tc>
          <w:tcPr>
            <w:tcW w:w="1572" w:type="dxa"/>
          </w:tcPr>
          <w:p w:rsidR="00993C53" w:rsidRPr="00C4214B" w:rsidRDefault="00993C53" w:rsidP="00882FEF">
            <w:pPr>
              <w:jc w:val="center"/>
              <w:rPr>
                <w:rStyle w:val="FontStyle25"/>
                <w:rFonts w:eastAsiaTheme="minorEastAsia"/>
                <w:b/>
              </w:rPr>
            </w:pPr>
            <w:r>
              <w:rPr>
                <w:rStyle w:val="FontStyle25"/>
                <w:rFonts w:eastAsiaTheme="minorEastAsia"/>
                <w:b/>
              </w:rPr>
              <w:t>8</w:t>
            </w:r>
          </w:p>
        </w:tc>
      </w:tr>
      <w:tr w:rsidR="00993C53" w:rsidRPr="00CF7F05" w:rsidTr="00993C53">
        <w:trPr>
          <w:trHeight w:val="287"/>
        </w:trPr>
        <w:tc>
          <w:tcPr>
            <w:tcW w:w="1255" w:type="dxa"/>
          </w:tcPr>
          <w:p w:rsidR="00993C53" w:rsidRDefault="00993C53" w:rsidP="00882FEF">
            <w:pPr>
              <w:jc w:val="center"/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1</w:t>
            </w:r>
          </w:p>
        </w:tc>
        <w:tc>
          <w:tcPr>
            <w:tcW w:w="7238" w:type="dxa"/>
          </w:tcPr>
          <w:p w:rsidR="00993C53" w:rsidRPr="00C428B6" w:rsidRDefault="00993C53" w:rsidP="00882FEF">
            <w:pPr>
              <w:rPr>
                <w:rStyle w:val="FontStyle25"/>
                <w:rFonts w:eastAsiaTheme="minorEastAsia"/>
              </w:rPr>
            </w:pPr>
            <w:r>
              <w:t>Техника игры без мяча, имитации</w:t>
            </w:r>
          </w:p>
        </w:tc>
        <w:tc>
          <w:tcPr>
            <w:tcW w:w="1572" w:type="dxa"/>
          </w:tcPr>
          <w:p w:rsidR="00993C53" w:rsidRPr="00CF7F05" w:rsidRDefault="00993C53" w:rsidP="00882FEF">
            <w:pPr>
              <w:jc w:val="center"/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1</w:t>
            </w:r>
          </w:p>
        </w:tc>
      </w:tr>
      <w:tr w:rsidR="00993C53" w:rsidRPr="00CF7F05" w:rsidTr="00993C53">
        <w:trPr>
          <w:trHeight w:val="272"/>
        </w:trPr>
        <w:tc>
          <w:tcPr>
            <w:tcW w:w="1255" w:type="dxa"/>
          </w:tcPr>
          <w:p w:rsidR="00993C53" w:rsidRDefault="00993C53" w:rsidP="00882FEF">
            <w:pPr>
              <w:jc w:val="center"/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2</w:t>
            </w:r>
          </w:p>
        </w:tc>
        <w:tc>
          <w:tcPr>
            <w:tcW w:w="7238" w:type="dxa"/>
          </w:tcPr>
          <w:p w:rsidR="00993C53" w:rsidRPr="00C428B6" w:rsidRDefault="00993C53" w:rsidP="00882FEF">
            <w:pPr>
              <w:rPr>
                <w:rStyle w:val="FontStyle25"/>
                <w:rFonts w:eastAsiaTheme="minorEastAsia"/>
              </w:rPr>
            </w:pPr>
            <w:r>
              <w:t>Техника игры с мячом, мини-футбол по упрощенным правилам</w:t>
            </w:r>
          </w:p>
        </w:tc>
        <w:tc>
          <w:tcPr>
            <w:tcW w:w="1572" w:type="dxa"/>
          </w:tcPr>
          <w:p w:rsidR="00993C53" w:rsidRPr="00CF7F05" w:rsidRDefault="00993C53" w:rsidP="00882FEF">
            <w:pPr>
              <w:jc w:val="center"/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1</w:t>
            </w:r>
          </w:p>
        </w:tc>
      </w:tr>
      <w:tr w:rsidR="00993C53" w:rsidRPr="00CF7F05" w:rsidTr="00993C53">
        <w:trPr>
          <w:trHeight w:val="513"/>
        </w:trPr>
        <w:tc>
          <w:tcPr>
            <w:tcW w:w="1255" w:type="dxa"/>
          </w:tcPr>
          <w:p w:rsidR="00993C53" w:rsidRDefault="00993C53" w:rsidP="00882FEF">
            <w:pPr>
              <w:jc w:val="center"/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3</w:t>
            </w:r>
          </w:p>
        </w:tc>
        <w:tc>
          <w:tcPr>
            <w:tcW w:w="7238" w:type="dxa"/>
          </w:tcPr>
          <w:p w:rsidR="00993C53" w:rsidRPr="00C428B6" w:rsidRDefault="00993C53" w:rsidP="00882FEF">
            <w:pPr>
              <w:rPr>
                <w:rStyle w:val="FontStyle25"/>
                <w:rFonts w:eastAsiaTheme="minorEastAsia"/>
              </w:rPr>
            </w:pPr>
            <w:r>
              <w:t>Техника игры с мячом, прием (остановка) катящихся мячей внутренней и внешней стороной стопы</w:t>
            </w:r>
          </w:p>
        </w:tc>
        <w:tc>
          <w:tcPr>
            <w:tcW w:w="1572" w:type="dxa"/>
          </w:tcPr>
          <w:p w:rsidR="00993C53" w:rsidRPr="00CF7F05" w:rsidRDefault="00993C53" w:rsidP="00882FEF">
            <w:pPr>
              <w:jc w:val="center"/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2</w:t>
            </w:r>
          </w:p>
        </w:tc>
      </w:tr>
      <w:tr w:rsidR="00993C53" w:rsidRPr="00CF7F05" w:rsidTr="00993C53">
        <w:trPr>
          <w:trHeight w:val="513"/>
        </w:trPr>
        <w:tc>
          <w:tcPr>
            <w:tcW w:w="1255" w:type="dxa"/>
          </w:tcPr>
          <w:p w:rsidR="00993C53" w:rsidRDefault="00993C53" w:rsidP="00882FEF">
            <w:pPr>
              <w:jc w:val="center"/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4</w:t>
            </w:r>
          </w:p>
        </w:tc>
        <w:tc>
          <w:tcPr>
            <w:tcW w:w="7238" w:type="dxa"/>
          </w:tcPr>
          <w:p w:rsidR="00993C53" w:rsidRPr="00C428B6" w:rsidRDefault="00993C53" w:rsidP="00882FEF">
            <w:pPr>
              <w:rPr>
                <w:rStyle w:val="FontStyle25"/>
                <w:rFonts w:eastAsiaTheme="minorEastAsia"/>
              </w:rPr>
            </w:pPr>
            <w:r>
              <w:t>Удары по мячу ногами, прием (остановка) мяча, ведение и финт, отбор, технические приемы вратаря</w:t>
            </w:r>
          </w:p>
        </w:tc>
        <w:tc>
          <w:tcPr>
            <w:tcW w:w="1572" w:type="dxa"/>
          </w:tcPr>
          <w:p w:rsidR="00993C53" w:rsidRPr="00CF7F05" w:rsidRDefault="00993C53" w:rsidP="00882FEF">
            <w:pPr>
              <w:jc w:val="center"/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2</w:t>
            </w:r>
          </w:p>
        </w:tc>
      </w:tr>
      <w:tr w:rsidR="00993C53" w:rsidRPr="00CF7F05" w:rsidTr="00993C53">
        <w:trPr>
          <w:trHeight w:val="498"/>
        </w:trPr>
        <w:tc>
          <w:tcPr>
            <w:tcW w:w="1255" w:type="dxa"/>
          </w:tcPr>
          <w:p w:rsidR="00993C53" w:rsidRDefault="00993C53" w:rsidP="00882FEF">
            <w:pPr>
              <w:jc w:val="center"/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5</w:t>
            </w:r>
          </w:p>
        </w:tc>
        <w:tc>
          <w:tcPr>
            <w:tcW w:w="7238" w:type="dxa"/>
          </w:tcPr>
          <w:p w:rsidR="00993C53" w:rsidRPr="00C428B6" w:rsidRDefault="00993C53" w:rsidP="00882FEF">
            <w:pPr>
              <w:rPr>
                <w:rStyle w:val="FontStyle25"/>
                <w:rFonts w:eastAsiaTheme="minorEastAsia"/>
              </w:rPr>
            </w:pPr>
            <w:r>
              <w:t>Тактика атаки, тренировка спортсменов любым тактическим действиям мини-футбола, техника игры вратаря, защитные стойки</w:t>
            </w:r>
          </w:p>
        </w:tc>
        <w:tc>
          <w:tcPr>
            <w:tcW w:w="1572" w:type="dxa"/>
          </w:tcPr>
          <w:p w:rsidR="00993C53" w:rsidRPr="00CF7F05" w:rsidRDefault="00993C53" w:rsidP="00882FEF">
            <w:pPr>
              <w:jc w:val="center"/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2</w:t>
            </w:r>
          </w:p>
        </w:tc>
      </w:tr>
      <w:tr w:rsidR="00993C53" w:rsidRPr="00CF7F05" w:rsidTr="00993C53">
        <w:trPr>
          <w:trHeight w:val="287"/>
        </w:trPr>
        <w:tc>
          <w:tcPr>
            <w:tcW w:w="8492" w:type="dxa"/>
            <w:gridSpan w:val="2"/>
          </w:tcPr>
          <w:p w:rsidR="00993C53" w:rsidRDefault="00993C53" w:rsidP="00882FEF">
            <w:pPr>
              <w:jc w:val="center"/>
              <w:rPr>
                <w:rStyle w:val="FontStyle25"/>
                <w:rFonts w:eastAsiaTheme="minorEastAsia"/>
                <w:b/>
              </w:rPr>
            </w:pPr>
            <w:r>
              <w:rPr>
                <w:rStyle w:val="FontStyle25"/>
                <w:rFonts w:eastAsiaTheme="minorEastAsia"/>
                <w:b/>
              </w:rPr>
              <w:t>Соревнования</w:t>
            </w:r>
          </w:p>
        </w:tc>
        <w:tc>
          <w:tcPr>
            <w:tcW w:w="1572" w:type="dxa"/>
          </w:tcPr>
          <w:p w:rsidR="00993C53" w:rsidRPr="00C4214B" w:rsidRDefault="00993C53" w:rsidP="00882FEF">
            <w:pPr>
              <w:jc w:val="center"/>
              <w:rPr>
                <w:rStyle w:val="FontStyle25"/>
                <w:rFonts w:eastAsiaTheme="minorEastAsia"/>
                <w:b/>
              </w:rPr>
            </w:pPr>
            <w:r>
              <w:rPr>
                <w:rStyle w:val="FontStyle25"/>
                <w:rFonts w:eastAsiaTheme="minorEastAsia"/>
                <w:b/>
              </w:rPr>
              <w:t>3</w:t>
            </w:r>
          </w:p>
        </w:tc>
      </w:tr>
      <w:tr w:rsidR="00993C53" w:rsidRPr="00CF7F05" w:rsidTr="00993C53">
        <w:trPr>
          <w:trHeight w:val="257"/>
        </w:trPr>
        <w:tc>
          <w:tcPr>
            <w:tcW w:w="1255" w:type="dxa"/>
          </w:tcPr>
          <w:p w:rsidR="00993C53" w:rsidRPr="006B1585" w:rsidRDefault="00993C53" w:rsidP="00882FEF">
            <w:pPr>
              <w:jc w:val="center"/>
              <w:rPr>
                <w:rStyle w:val="FontStyle25"/>
                <w:rFonts w:eastAsiaTheme="minorEastAsia"/>
                <w:sz w:val="22"/>
                <w:szCs w:val="22"/>
              </w:rPr>
            </w:pPr>
            <w:r w:rsidRPr="006B1585">
              <w:rPr>
                <w:rStyle w:val="FontStyle25"/>
                <w:rFonts w:eastAsiaTheme="minorEastAsia"/>
                <w:sz w:val="22"/>
                <w:szCs w:val="22"/>
              </w:rPr>
              <w:t>1</w:t>
            </w:r>
          </w:p>
        </w:tc>
        <w:tc>
          <w:tcPr>
            <w:tcW w:w="7238" w:type="dxa"/>
          </w:tcPr>
          <w:p w:rsidR="00993C53" w:rsidRPr="006B1585" w:rsidRDefault="00993C53" w:rsidP="00882FEF">
            <w:pPr>
              <w:rPr>
                <w:rStyle w:val="FontStyle25"/>
                <w:rFonts w:eastAsiaTheme="minorEastAsia"/>
                <w:sz w:val="22"/>
                <w:szCs w:val="22"/>
              </w:rPr>
            </w:pPr>
            <w:r w:rsidRPr="006B1585">
              <w:t>Индивидуальные эстафеты между спортсменами одной группы</w:t>
            </w:r>
          </w:p>
        </w:tc>
        <w:tc>
          <w:tcPr>
            <w:tcW w:w="1572" w:type="dxa"/>
          </w:tcPr>
          <w:p w:rsidR="00993C53" w:rsidRPr="006B1585" w:rsidRDefault="00993C53" w:rsidP="00882FEF">
            <w:pPr>
              <w:jc w:val="center"/>
              <w:rPr>
                <w:rStyle w:val="FontStyle25"/>
                <w:rFonts w:eastAsiaTheme="minorEastAsia"/>
                <w:sz w:val="22"/>
                <w:szCs w:val="22"/>
              </w:rPr>
            </w:pPr>
            <w:r>
              <w:rPr>
                <w:rStyle w:val="FontStyle25"/>
                <w:rFonts w:eastAsiaTheme="minorEastAsia"/>
                <w:sz w:val="22"/>
                <w:szCs w:val="22"/>
              </w:rPr>
              <w:t>1</w:t>
            </w:r>
          </w:p>
        </w:tc>
      </w:tr>
      <w:tr w:rsidR="00993C53" w:rsidRPr="00CF7F05" w:rsidTr="00993C53">
        <w:trPr>
          <w:trHeight w:val="257"/>
        </w:trPr>
        <w:tc>
          <w:tcPr>
            <w:tcW w:w="1255" w:type="dxa"/>
          </w:tcPr>
          <w:p w:rsidR="00993C53" w:rsidRPr="006B1585" w:rsidRDefault="00993C53" w:rsidP="00882FEF">
            <w:pPr>
              <w:jc w:val="center"/>
              <w:rPr>
                <w:rStyle w:val="FontStyle25"/>
                <w:rFonts w:eastAsiaTheme="minorEastAsia"/>
                <w:sz w:val="22"/>
                <w:szCs w:val="22"/>
              </w:rPr>
            </w:pPr>
            <w:r w:rsidRPr="006B1585">
              <w:rPr>
                <w:rStyle w:val="FontStyle25"/>
                <w:rFonts w:eastAsiaTheme="minorEastAsia"/>
                <w:sz w:val="22"/>
                <w:szCs w:val="22"/>
              </w:rPr>
              <w:t>2</w:t>
            </w:r>
          </w:p>
        </w:tc>
        <w:tc>
          <w:tcPr>
            <w:tcW w:w="7238" w:type="dxa"/>
          </w:tcPr>
          <w:p w:rsidR="00993C53" w:rsidRPr="006B1585" w:rsidRDefault="00993C53" w:rsidP="00882FEF">
            <w:pPr>
              <w:rPr>
                <w:rStyle w:val="FontStyle25"/>
                <w:rFonts w:eastAsiaTheme="minorEastAsia"/>
                <w:sz w:val="22"/>
                <w:szCs w:val="22"/>
              </w:rPr>
            </w:pPr>
            <w:r w:rsidRPr="006B1585">
              <w:t>Мини-футбол по упрощенным правилам</w:t>
            </w:r>
          </w:p>
        </w:tc>
        <w:tc>
          <w:tcPr>
            <w:tcW w:w="1572" w:type="dxa"/>
          </w:tcPr>
          <w:p w:rsidR="00993C53" w:rsidRPr="006B1585" w:rsidRDefault="00993C53" w:rsidP="00882FEF">
            <w:pPr>
              <w:jc w:val="center"/>
              <w:rPr>
                <w:rStyle w:val="FontStyle25"/>
                <w:rFonts w:eastAsiaTheme="minorEastAsia"/>
                <w:sz w:val="22"/>
                <w:szCs w:val="22"/>
              </w:rPr>
            </w:pPr>
            <w:r>
              <w:rPr>
                <w:rStyle w:val="FontStyle25"/>
                <w:rFonts w:eastAsiaTheme="minorEastAsia"/>
                <w:sz w:val="22"/>
                <w:szCs w:val="22"/>
              </w:rPr>
              <w:t>1</w:t>
            </w:r>
          </w:p>
        </w:tc>
      </w:tr>
      <w:tr w:rsidR="00993C53" w:rsidRPr="00CF7F05" w:rsidTr="00993C53">
        <w:trPr>
          <w:trHeight w:val="241"/>
        </w:trPr>
        <w:tc>
          <w:tcPr>
            <w:tcW w:w="1255" w:type="dxa"/>
          </w:tcPr>
          <w:p w:rsidR="00993C53" w:rsidRPr="006B1585" w:rsidRDefault="00993C53" w:rsidP="00882FEF">
            <w:pPr>
              <w:jc w:val="center"/>
              <w:rPr>
                <w:rStyle w:val="FontStyle25"/>
                <w:rFonts w:eastAsiaTheme="minorEastAsia"/>
                <w:sz w:val="22"/>
                <w:szCs w:val="22"/>
              </w:rPr>
            </w:pPr>
            <w:r w:rsidRPr="006B1585">
              <w:rPr>
                <w:rStyle w:val="FontStyle25"/>
                <w:rFonts w:eastAsiaTheme="minorEastAsia"/>
                <w:sz w:val="22"/>
                <w:szCs w:val="22"/>
              </w:rPr>
              <w:lastRenderedPageBreak/>
              <w:t>3</w:t>
            </w:r>
          </w:p>
        </w:tc>
        <w:tc>
          <w:tcPr>
            <w:tcW w:w="7238" w:type="dxa"/>
          </w:tcPr>
          <w:p w:rsidR="00993C53" w:rsidRPr="006B1585" w:rsidRDefault="00993C53" w:rsidP="00882FEF">
            <w:pPr>
              <w:rPr>
                <w:rStyle w:val="FontStyle25"/>
                <w:rFonts w:eastAsiaTheme="minorEastAsia"/>
                <w:sz w:val="22"/>
                <w:szCs w:val="22"/>
              </w:rPr>
            </w:pPr>
            <w:r w:rsidRPr="006B1585">
              <w:rPr>
                <w:rStyle w:val="FontStyle25"/>
                <w:rFonts w:eastAsiaTheme="minorEastAsia"/>
                <w:sz w:val="22"/>
                <w:szCs w:val="22"/>
              </w:rPr>
              <w:t>Выездные встречи по мини-футболу</w:t>
            </w:r>
          </w:p>
        </w:tc>
        <w:tc>
          <w:tcPr>
            <w:tcW w:w="1572" w:type="dxa"/>
          </w:tcPr>
          <w:p w:rsidR="00993C53" w:rsidRPr="006B1585" w:rsidRDefault="00993C53" w:rsidP="00882FEF">
            <w:pPr>
              <w:jc w:val="center"/>
              <w:rPr>
                <w:rStyle w:val="FontStyle25"/>
                <w:rFonts w:eastAsiaTheme="minorEastAsia"/>
                <w:sz w:val="22"/>
                <w:szCs w:val="22"/>
              </w:rPr>
            </w:pPr>
            <w:r>
              <w:rPr>
                <w:rStyle w:val="FontStyle25"/>
                <w:rFonts w:eastAsiaTheme="minorEastAsia"/>
                <w:sz w:val="22"/>
                <w:szCs w:val="22"/>
              </w:rPr>
              <w:t>1</w:t>
            </w:r>
          </w:p>
        </w:tc>
      </w:tr>
      <w:tr w:rsidR="00993C53" w:rsidRPr="00CF7F05" w:rsidTr="00993C53">
        <w:trPr>
          <w:trHeight w:val="272"/>
        </w:trPr>
        <w:tc>
          <w:tcPr>
            <w:tcW w:w="8492" w:type="dxa"/>
            <w:gridSpan w:val="2"/>
          </w:tcPr>
          <w:p w:rsidR="00993C53" w:rsidRDefault="00993C53" w:rsidP="00882FEF">
            <w:pPr>
              <w:jc w:val="center"/>
              <w:rPr>
                <w:rStyle w:val="FontStyle25"/>
                <w:rFonts w:eastAsiaTheme="minorEastAsia"/>
                <w:b/>
              </w:rPr>
            </w:pPr>
            <w:r>
              <w:rPr>
                <w:rStyle w:val="FontStyle25"/>
                <w:rFonts w:eastAsiaTheme="minorEastAsia"/>
                <w:b/>
              </w:rPr>
              <w:t>Контрольные испытания (приемные и переводные)</w:t>
            </w:r>
          </w:p>
        </w:tc>
        <w:tc>
          <w:tcPr>
            <w:tcW w:w="1572" w:type="dxa"/>
          </w:tcPr>
          <w:p w:rsidR="00993C53" w:rsidRPr="00534BE4" w:rsidRDefault="00993C53" w:rsidP="00882FEF">
            <w:pPr>
              <w:jc w:val="center"/>
              <w:rPr>
                <w:rStyle w:val="FontStyle25"/>
                <w:rFonts w:eastAsiaTheme="minorEastAsia"/>
                <w:b/>
              </w:rPr>
            </w:pPr>
            <w:r>
              <w:rPr>
                <w:rStyle w:val="FontStyle25"/>
                <w:rFonts w:eastAsiaTheme="minorEastAsia"/>
                <w:b/>
              </w:rPr>
              <w:t>2</w:t>
            </w:r>
          </w:p>
        </w:tc>
      </w:tr>
      <w:tr w:rsidR="00993C53" w:rsidRPr="00CF7F05" w:rsidTr="00993C53">
        <w:trPr>
          <w:trHeight w:val="257"/>
        </w:trPr>
        <w:tc>
          <w:tcPr>
            <w:tcW w:w="1255" w:type="dxa"/>
          </w:tcPr>
          <w:p w:rsidR="00993C53" w:rsidRPr="00534BE4" w:rsidRDefault="00993C53" w:rsidP="00882FEF">
            <w:pPr>
              <w:jc w:val="center"/>
              <w:rPr>
                <w:rStyle w:val="FontStyle25"/>
                <w:rFonts w:eastAsiaTheme="minorEastAsia"/>
                <w:sz w:val="22"/>
                <w:szCs w:val="22"/>
              </w:rPr>
            </w:pPr>
            <w:r w:rsidRPr="00534BE4">
              <w:rPr>
                <w:rStyle w:val="FontStyle25"/>
                <w:rFonts w:eastAsiaTheme="minorEastAsia"/>
                <w:sz w:val="22"/>
                <w:szCs w:val="22"/>
              </w:rPr>
              <w:t>1</w:t>
            </w:r>
          </w:p>
        </w:tc>
        <w:tc>
          <w:tcPr>
            <w:tcW w:w="7238" w:type="dxa"/>
          </w:tcPr>
          <w:p w:rsidR="00993C53" w:rsidRPr="00534BE4" w:rsidRDefault="00993C53" w:rsidP="00882FEF">
            <w:pPr>
              <w:rPr>
                <w:rStyle w:val="FontStyle25"/>
                <w:rFonts w:eastAsiaTheme="minorEastAsia"/>
                <w:sz w:val="22"/>
                <w:szCs w:val="22"/>
              </w:rPr>
            </w:pPr>
            <w:r>
              <w:rPr>
                <w:rStyle w:val="FontStyle25"/>
                <w:rFonts w:eastAsiaTheme="minorEastAsia"/>
                <w:sz w:val="22"/>
                <w:szCs w:val="22"/>
              </w:rPr>
              <w:t>Выполнение</w:t>
            </w:r>
            <w:r w:rsidRPr="00534BE4">
              <w:rPr>
                <w:rStyle w:val="FontStyle25"/>
                <w:rFonts w:eastAsiaTheme="minorEastAsia"/>
                <w:sz w:val="22"/>
                <w:szCs w:val="22"/>
              </w:rPr>
              <w:t xml:space="preserve"> приемных нормативов для зачисления в группу</w:t>
            </w:r>
          </w:p>
        </w:tc>
        <w:tc>
          <w:tcPr>
            <w:tcW w:w="1572" w:type="dxa"/>
          </w:tcPr>
          <w:p w:rsidR="00993C53" w:rsidRPr="00534BE4" w:rsidRDefault="00993C53" w:rsidP="00882FEF">
            <w:pPr>
              <w:jc w:val="center"/>
              <w:rPr>
                <w:rStyle w:val="FontStyle25"/>
                <w:rFonts w:eastAsiaTheme="minorEastAsia"/>
                <w:sz w:val="22"/>
                <w:szCs w:val="22"/>
              </w:rPr>
            </w:pPr>
            <w:r>
              <w:rPr>
                <w:rStyle w:val="FontStyle25"/>
                <w:rFonts w:eastAsiaTheme="minorEastAsia"/>
                <w:sz w:val="22"/>
                <w:szCs w:val="22"/>
              </w:rPr>
              <w:t>1</w:t>
            </w:r>
          </w:p>
        </w:tc>
      </w:tr>
      <w:tr w:rsidR="00993C53" w:rsidRPr="00CF7F05" w:rsidTr="00993C53">
        <w:trPr>
          <w:trHeight w:val="498"/>
        </w:trPr>
        <w:tc>
          <w:tcPr>
            <w:tcW w:w="1255" w:type="dxa"/>
          </w:tcPr>
          <w:p w:rsidR="00993C53" w:rsidRPr="00534BE4" w:rsidRDefault="00993C53" w:rsidP="00882FEF">
            <w:pPr>
              <w:jc w:val="center"/>
              <w:rPr>
                <w:rStyle w:val="FontStyle25"/>
                <w:rFonts w:eastAsiaTheme="minorEastAsia"/>
                <w:sz w:val="22"/>
                <w:szCs w:val="22"/>
              </w:rPr>
            </w:pPr>
            <w:r w:rsidRPr="00534BE4">
              <w:rPr>
                <w:rStyle w:val="FontStyle25"/>
                <w:rFonts w:eastAsiaTheme="minorEastAsia"/>
                <w:sz w:val="22"/>
                <w:szCs w:val="22"/>
              </w:rPr>
              <w:t>2</w:t>
            </w:r>
          </w:p>
        </w:tc>
        <w:tc>
          <w:tcPr>
            <w:tcW w:w="7238" w:type="dxa"/>
          </w:tcPr>
          <w:p w:rsidR="00993C53" w:rsidRPr="00534BE4" w:rsidRDefault="00993C53" w:rsidP="00882FEF">
            <w:pPr>
              <w:rPr>
                <w:rStyle w:val="FontStyle25"/>
                <w:rFonts w:eastAsiaTheme="minorEastAsia"/>
                <w:sz w:val="22"/>
                <w:szCs w:val="22"/>
              </w:rPr>
            </w:pPr>
            <w:r>
              <w:rPr>
                <w:rStyle w:val="FontStyle25"/>
                <w:rFonts w:eastAsiaTheme="minorEastAsia"/>
                <w:sz w:val="22"/>
                <w:szCs w:val="22"/>
              </w:rPr>
              <w:t>Выполнение</w:t>
            </w:r>
            <w:r w:rsidRPr="00534BE4">
              <w:rPr>
                <w:rStyle w:val="FontStyle25"/>
                <w:rFonts w:eastAsiaTheme="minorEastAsia"/>
                <w:sz w:val="22"/>
                <w:szCs w:val="22"/>
              </w:rPr>
              <w:t xml:space="preserve"> переводных нормативов</w:t>
            </w:r>
            <w:r>
              <w:rPr>
                <w:rStyle w:val="FontStyle25"/>
                <w:rFonts w:eastAsiaTheme="minorEastAsia"/>
                <w:sz w:val="22"/>
                <w:szCs w:val="22"/>
              </w:rPr>
              <w:t xml:space="preserve"> согласно ступени ВФСК ГТО</w:t>
            </w:r>
          </w:p>
        </w:tc>
        <w:tc>
          <w:tcPr>
            <w:tcW w:w="1572" w:type="dxa"/>
          </w:tcPr>
          <w:p w:rsidR="00993C53" w:rsidRPr="00534BE4" w:rsidRDefault="00993C53" w:rsidP="00882FEF">
            <w:pPr>
              <w:jc w:val="center"/>
              <w:rPr>
                <w:rStyle w:val="FontStyle25"/>
                <w:rFonts w:eastAsiaTheme="minorEastAsia"/>
                <w:sz w:val="22"/>
                <w:szCs w:val="22"/>
              </w:rPr>
            </w:pPr>
            <w:r>
              <w:rPr>
                <w:rStyle w:val="FontStyle25"/>
                <w:rFonts w:eastAsiaTheme="minorEastAsia"/>
                <w:sz w:val="22"/>
                <w:szCs w:val="22"/>
              </w:rPr>
              <w:t>1</w:t>
            </w:r>
          </w:p>
        </w:tc>
      </w:tr>
      <w:tr w:rsidR="00993C53" w:rsidRPr="00CF7F05" w:rsidTr="00993C53">
        <w:trPr>
          <w:trHeight w:val="257"/>
        </w:trPr>
        <w:tc>
          <w:tcPr>
            <w:tcW w:w="8492" w:type="dxa"/>
            <w:gridSpan w:val="2"/>
          </w:tcPr>
          <w:p w:rsidR="00993C53" w:rsidRPr="00DD5352" w:rsidRDefault="00993C53" w:rsidP="00882FEF">
            <w:pPr>
              <w:jc w:val="right"/>
              <w:rPr>
                <w:rStyle w:val="FontStyle25"/>
                <w:rFonts w:eastAsiaTheme="minorEastAsia"/>
                <w:b/>
                <w:sz w:val="22"/>
                <w:szCs w:val="22"/>
              </w:rPr>
            </w:pPr>
            <w:r>
              <w:rPr>
                <w:rStyle w:val="FontStyle25"/>
                <w:rFonts w:eastAsiaTheme="minorEastAsia"/>
                <w:b/>
                <w:sz w:val="22"/>
                <w:szCs w:val="22"/>
              </w:rPr>
              <w:t>Общее количество часов:</w:t>
            </w:r>
          </w:p>
        </w:tc>
        <w:tc>
          <w:tcPr>
            <w:tcW w:w="1572" w:type="dxa"/>
          </w:tcPr>
          <w:p w:rsidR="00993C53" w:rsidRPr="006B1585" w:rsidRDefault="00993C53" w:rsidP="00882FEF">
            <w:pPr>
              <w:jc w:val="center"/>
              <w:rPr>
                <w:rStyle w:val="FontStyle25"/>
                <w:rFonts w:eastAsiaTheme="minorEastAsia"/>
                <w:b/>
                <w:sz w:val="22"/>
                <w:szCs w:val="22"/>
              </w:rPr>
            </w:pPr>
            <w:r>
              <w:rPr>
                <w:rStyle w:val="FontStyle25"/>
                <w:rFonts w:eastAsiaTheme="minorEastAsia"/>
                <w:b/>
                <w:sz w:val="22"/>
                <w:szCs w:val="22"/>
              </w:rPr>
              <w:t>64</w:t>
            </w:r>
          </w:p>
        </w:tc>
      </w:tr>
    </w:tbl>
    <w:p w:rsidR="005D4EF6" w:rsidRDefault="005D4EF6" w:rsidP="005D4EF6">
      <w:pPr>
        <w:rPr>
          <w:rStyle w:val="FontStyle25"/>
          <w:rFonts w:eastAsiaTheme="minorEastAsia"/>
          <w:b/>
        </w:rPr>
      </w:pPr>
    </w:p>
    <w:p w:rsidR="005D4EF6" w:rsidRDefault="005D4EF6" w:rsidP="005D4EF6">
      <w:pPr>
        <w:rPr>
          <w:rStyle w:val="FontStyle25"/>
          <w:rFonts w:eastAsiaTheme="minorEastAsia"/>
          <w:b/>
        </w:rPr>
      </w:pPr>
    </w:p>
    <w:p w:rsidR="005D4EF6" w:rsidRDefault="005D4EF6" w:rsidP="005D4EF6">
      <w:pPr>
        <w:rPr>
          <w:rStyle w:val="FontStyle25"/>
          <w:rFonts w:eastAsiaTheme="minorEastAsia"/>
          <w:b/>
        </w:rPr>
      </w:pPr>
      <w:bookmarkStart w:id="0" w:name="_GoBack"/>
      <w:bookmarkEnd w:id="0"/>
      <w:r>
        <w:rPr>
          <w:rStyle w:val="FontStyle25"/>
          <w:rFonts w:eastAsiaTheme="minorEastAsia"/>
          <w:b/>
          <w:lang w:val="en-US"/>
        </w:rPr>
        <w:t>III</w:t>
      </w:r>
      <w:r w:rsidRPr="001E02D0">
        <w:rPr>
          <w:rStyle w:val="FontStyle25"/>
          <w:rFonts w:eastAsiaTheme="minorEastAsia"/>
          <w:b/>
        </w:rPr>
        <w:t xml:space="preserve">. </w:t>
      </w:r>
      <w:r>
        <w:rPr>
          <w:rStyle w:val="FontStyle25"/>
          <w:rFonts w:eastAsiaTheme="minorEastAsia"/>
          <w:b/>
        </w:rPr>
        <w:t>Контрольные нормативы.</w:t>
      </w: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72"/>
        <w:gridCol w:w="3695"/>
        <w:gridCol w:w="3672"/>
      </w:tblGrid>
      <w:tr w:rsidR="005D4EF6" w:rsidRPr="001E02D0" w:rsidTr="00882FEF"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EF6" w:rsidRPr="001E02D0" w:rsidRDefault="005D4EF6" w:rsidP="00882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2D0">
              <w:rPr>
                <w:rFonts w:ascii="Times New Roman" w:hAnsi="Times New Roman" w:cs="Times New Roman"/>
                <w:sz w:val="24"/>
                <w:szCs w:val="24"/>
              </w:rPr>
              <w:t>Развиваемое физическое качество</w:t>
            </w:r>
          </w:p>
        </w:tc>
        <w:tc>
          <w:tcPr>
            <w:tcW w:w="7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EF6" w:rsidRPr="001E02D0" w:rsidRDefault="005D4EF6" w:rsidP="00882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2D0">
              <w:rPr>
                <w:rFonts w:ascii="Times New Roman" w:hAnsi="Times New Roman" w:cs="Times New Roman"/>
                <w:sz w:val="24"/>
                <w:szCs w:val="24"/>
              </w:rPr>
              <w:t>Контрольные упражнения (тесты)</w:t>
            </w:r>
          </w:p>
        </w:tc>
      </w:tr>
      <w:tr w:rsidR="005D4EF6" w:rsidRPr="001E02D0" w:rsidTr="00882FEF">
        <w:tc>
          <w:tcPr>
            <w:tcW w:w="2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EF6" w:rsidRPr="001E02D0" w:rsidRDefault="005D4EF6" w:rsidP="00882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EF6" w:rsidRPr="001E02D0" w:rsidRDefault="005D4EF6" w:rsidP="00882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EF6" w:rsidRPr="001E02D0" w:rsidRDefault="005D4EF6" w:rsidP="00882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</w:tr>
      <w:tr w:rsidR="005D4EF6" w:rsidRPr="001E02D0" w:rsidTr="00882FEF"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EF6" w:rsidRPr="001E02D0" w:rsidRDefault="005D4EF6" w:rsidP="00882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2D0">
              <w:rPr>
                <w:rFonts w:ascii="Times New Roman" w:hAnsi="Times New Roman" w:cs="Times New Roman"/>
                <w:sz w:val="24"/>
                <w:szCs w:val="24"/>
              </w:rPr>
              <w:t>Скоростные качества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EF6" w:rsidRPr="001E02D0" w:rsidRDefault="005D4EF6" w:rsidP="00882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2D0">
              <w:rPr>
                <w:rFonts w:ascii="Times New Roman" w:hAnsi="Times New Roman" w:cs="Times New Roman"/>
                <w:sz w:val="24"/>
                <w:szCs w:val="24"/>
              </w:rPr>
              <w:t>Бег на 30 м</w:t>
            </w:r>
          </w:p>
          <w:p w:rsidR="005D4EF6" w:rsidRPr="001E02D0" w:rsidRDefault="005D4EF6" w:rsidP="00882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2D0">
              <w:rPr>
                <w:rFonts w:ascii="Times New Roman" w:hAnsi="Times New Roman" w:cs="Times New Roman"/>
                <w:sz w:val="24"/>
                <w:szCs w:val="24"/>
              </w:rPr>
              <w:t xml:space="preserve">(не более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  <w:r w:rsidRPr="001E02D0">
              <w:rPr>
                <w:rFonts w:ascii="Times New Roman" w:hAnsi="Times New Roman" w:cs="Times New Roman"/>
                <w:sz w:val="24"/>
                <w:szCs w:val="24"/>
              </w:rPr>
              <w:t xml:space="preserve"> с)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EF6" w:rsidRPr="001E02D0" w:rsidRDefault="005D4EF6" w:rsidP="00882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2D0">
              <w:rPr>
                <w:rFonts w:ascii="Times New Roman" w:hAnsi="Times New Roman" w:cs="Times New Roman"/>
                <w:sz w:val="24"/>
                <w:szCs w:val="24"/>
              </w:rPr>
              <w:t>Бег на 30 м</w:t>
            </w:r>
          </w:p>
          <w:p w:rsidR="005D4EF6" w:rsidRPr="001E02D0" w:rsidRDefault="005D4EF6" w:rsidP="00882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(не более 7,1</w:t>
            </w:r>
            <w:r w:rsidRPr="001E02D0">
              <w:rPr>
                <w:rFonts w:ascii="Times New Roman" w:hAnsi="Times New Roman" w:cs="Times New Roman"/>
                <w:sz w:val="24"/>
                <w:szCs w:val="24"/>
              </w:rPr>
              <w:t xml:space="preserve"> с)</w:t>
            </w:r>
          </w:p>
        </w:tc>
      </w:tr>
      <w:tr w:rsidR="005D4EF6" w:rsidRPr="001E02D0" w:rsidTr="00882FEF"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EF6" w:rsidRPr="001E02D0" w:rsidRDefault="005D4EF6" w:rsidP="00882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2D0">
              <w:rPr>
                <w:rFonts w:ascii="Times New Roman" w:hAnsi="Times New Roman" w:cs="Times New Roman"/>
                <w:sz w:val="24"/>
                <w:szCs w:val="24"/>
              </w:rPr>
              <w:t>Координация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EF6" w:rsidRPr="001E02D0" w:rsidRDefault="005D4EF6" w:rsidP="00882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2D0">
              <w:rPr>
                <w:rFonts w:ascii="Times New Roman" w:hAnsi="Times New Roman" w:cs="Times New Roman"/>
                <w:sz w:val="24"/>
                <w:szCs w:val="24"/>
              </w:rPr>
              <w:t xml:space="preserve">Челночный бег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E02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02D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  <w:r w:rsidRPr="001E02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1E02D0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  <w:p w:rsidR="005D4EF6" w:rsidRPr="001E02D0" w:rsidRDefault="005D4EF6" w:rsidP="00882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2D0">
              <w:rPr>
                <w:rFonts w:ascii="Times New Roman" w:hAnsi="Times New Roman" w:cs="Times New Roman"/>
                <w:sz w:val="24"/>
                <w:szCs w:val="24"/>
              </w:rPr>
              <w:t xml:space="preserve">(не более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10,3</w:t>
            </w:r>
            <w:r w:rsidRPr="001E02D0">
              <w:rPr>
                <w:rFonts w:ascii="Times New Roman" w:hAnsi="Times New Roman" w:cs="Times New Roman"/>
                <w:sz w:val="24"/>
                <w:szCs w:val="24"/>
              </w:rPr>
              <w:t xml:space="preserve"> с)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EF6" w:rsidRPr="001E02D0" w:rsidRDefault="005D4EF6" w:rsidP="00882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2D0">
              <w:rPr>
                <w:rFonts w:ascii="Times New Roman" w:hAnsi="Times New Roman" w:cs="Times New Roman"/>
                <w:sz w:val="24"/>
                <w:szCs w:val="24"/>
              </w:rPr>
              <w:t xml:space="preserve">Челночный бег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E02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02D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  <w:r w:rsidRPr="001E02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Pr="001E02D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5D4EF6" w:rsidRPr="001E02D0" w:rsidRDefault="005D4EF6" w:rsidP="00882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2D0">
              <w:rPr>
                <w:rFonts w:ascii="Times New Roman" w:hAnsi="Times New Roman" w:cs="Times New Roman"/>
                <w:sz w:val="24"/>
                <w:szCs w:val="24"/>
              </w:rPr>
              <w:t xml:space="preserve">(не более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  <w:r w:rsidRPr="001E02D0">
              <w:rPr>
                <w:rFonts w:ascii="Times New Roman" w:hAnsi="Times New Roman" w:cs="Times New Roman"/>
                <w:sz w:val="24"/>
                <w:szCs w:val="24"/>
              </w:rPr>
              <w:t xml:space="preserve"> с)</w:t>
            </w:r>
          </w:p>
        </w:tc>
      </w:tr>
      <w:tr w:rsidR="005D4EF6" w:rsidRPr="001E02D0" w:rsidTr="00882FEF"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EF6" w:rsidRPr="001E02D0" w:rsidRDefault="005D4EF6" w:rsidP="00882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2D0">
              <w:rPr>
                <w:rFonts w:ascii="Times New Roman" w:hAnsi="Times New Roman" w:cs="Times New Roman"/>
                <w:sz w:val="24"/>
                <w:szCs w:val="24"/>
              </w:rPr>
              <w:t>Скоростно-силовые качества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EF6" w:rsidRDefault="005D4EF6" w:rsidP="00882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Метание теннисного мячика в цель дистанция 6 м</w:t>
            </w:r>
          </w:p>
          <w:p w:rsidR="005D4EF6" w:rsidRPr="001E02D0" w:rsidRDefault="005D4EF6" w:rsidP="00882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(не менее 2 раз)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EF6" w:rsidRDefault="005D4EF6" w:rsidP="00882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Метание теннисного мячика в цель дистанция 6 м</w:t>
            </w:r>
          </w:p>
          <w:p w:rsidR="005D4EF6" w:rsidRPr="001E02D0" w:rsidRDefault="005D4EF6" w:rsidP="00882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(не менее 1 раза)</w:t>
            </w:r>
          </w:p>
        </w:tc>
      </w:tr>
      <w:tr w:rsidR="005D4EF6" w:rsidRPr="001E02D0" w:rsidTr="00882FEF">
        <w:tc>
          <w:tcPr>
            <w:tcW w:w="2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EF6" w:rsidRPr="001E02D0" w:rsidRDefault="005D4EF6" w:rsidP="00882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EF6" w:rsidRPr="001E02D0" w:rsidRDefault="005D4EF6" w:rsidP="00882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2D0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толчком двумя ногами</w:t>
            </w:r>
          </w:p>
          <w:p w:rsidR="005D4EF6" w:rsidRPr="001E02D0" w:rsidRDefault="005D4EF6" w:rsidP="00882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2D0">
              <w:rPr>
                <w:rFonts w:ascii="Times New Roman" w:hAnsi="Times New Roman" w:cs="Times New Roman"/>
                <w:sz w:val="24"/>
                <w:szCs w:val="24"/>
              </w:rPr>
              <w:t xml:space="preserve">(не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  <w:r w:rsidRPr="001E02D0">
              <w:rPr>
                <w:rFonts w:ascii="Times New Roman" w:hAnsi="Times New Roman" w:cs="Times New Roman"/>
                <w:sz w:val="24"/>
                <w:szCs w:val="24"/>
              </w:rPr>
              <w:t xml:space="preserve"> см)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EF6" w:rsidRPr="001E02D0" w:rsidRDefault="005D4EF6" w:rsidP="00882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2D0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толчком двумя ногами</w:t>
            </w:r>
          </w:p>
          <w:p w:rsidR="005D4EF6" w:rsidRPr="001E02D0" w:rsidRDefault="005D4EF6" w:rsidP="00882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2D0">
              <w:rPr>
                <w:rFonts w:ascii="Times New Roman" w:hAnsi="Times New Roman" w:cs="Times New Roman"/>
                <w:sz w:val="24"/>
                <w:szCs w:val="24"/>
              </w:rPr>
              <w:t xml:space="preserve">(не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  <w:r w:rsidRPr="001E02D0">
              <w:rPr>
                <w:rFonts w:ascii="Times New Roman" w:hAnsi="Times New Roman" w:cs="Times New Roman"/>
                <w:sz w:val="24"/>
                <w:szCs w:val="24"/>
              </w:rPr>
              <w:t xml:space="preserve"> см)</w:t>
            </w:r>
          </w:p>
        </w:tc>
      </w:tr>
    </w:tbl>
    <w:p w:rsidR="005D4EF6" w:rsidRPr="00AF4631" w:rsidRDefault="005D4EF6" w:rsidP="005D4EF6">
      <w:pPr>
        <w:shd w:val="clear" w:color="auto" w:fill="FFFFFF"/>
        <w:spacing w:line="276" w:lineRule="auto"/>
      </w:pPr>
      <w:r>
        <w:t xml:space="preserve">                     За основу приняты контрольные нормативы Всероссийского физкультурно-спортивного комплекса «Готов к труду и обороне» (ГТО) по 1 ступени (возрастная группа 6-8 лет) «бронзовый знак».</w:t>
      </w:r>
    </w:p>
    <w:p w:rsidR="005D4EF6" w:rsidRDefault="005D4EF6" w:rsidP="005D4EF6">
      <w:pPr>
        <w:shd w:val="clear" w:color="auto" w:fill="FFFFFF"/>
        <w:spacing w:line="276" w:lineRule="auto"/>
        <w:jc w:val="center"/>
        <w:rPr>
          <w:b/>
          <w:sz w:val="26"/>
          <w:szCs w:val="26"/>
        </w:rPr>
      </w:pPr>
    </w:p>
    <w:p w:rsidR="005D4EF6" w:rsidRPr="006F5316" w:rsidRDefault="005D4EF6" w:rsidP="005D4EF6">
      <w:pPr>
        <w:shd w:val="clear" w:color="auto" w:fill="FFFFFF"/>
        <w:spacing w:line="276" w:lineRule="auto"/>
        <w:rPr>
          <w:b/>
        </w:rPr>
      </w:pPr>
      <w:r w:rsidRPr="006F5316">
        <w:rPr>
          <w:b/>
          <w:lang w:val="en-US"/>
        </w:rPr>
        <w:t>I</w:t>
      </w:r>
      <w:r w:rsidRPr="006F5316">
        <w:rPr>
          <w:b/>
        </w:rPr>
        <w:t>V. Инвентарь и оборудование.</w:t>
      </w:r>
    </w:p>
    <w:p w:rsidR="005D4EF6" w:rsidRPr="00557108" w:rsidRDefault="005D4EF6" w:rsidP="005D4EF6">
      <w:pPr>
        <w:shd w:val="clear" w:color="auto" w:fill="FFFFFF"/>
        <w:spacing w:line="276" w:lineRule="auto"/>
        <w:jc w:val="both"/>
      </w:pPr>
      <w:r w:rsidRPr="006F5316">
        <w:t xml:space="preserve">1. </w:t>
      </w:r>
      <w:r>
        <w:t xml:space="preserve">Мячи разного веса и диаметра (детские резиновые, </w:t>
      </w:r>
      <w:proofErr w:type="spellStart"/>
      <w:r>
        <w:t>фитбольные</w:t>
      </w:r>
      <w:proofErr w:type="spellEnd"/>
      <w:r>
        <w:t>,  футбольные), набивные мячи</w:t>
      </w:r>
      <w:r w:rsidRPr="00557108">
        <w:t>;</w:t>
      </w:r>
    </w:p>
    <w:p w:rsidR="005D4EF6" w:rsidRPr="00557108" w:rsidRDefault="005D4EF6" w:rsidP="005D4EF6">
      <w:pPr>
        <w:shd w:val="clear" w:color="auto" w:fill="FFFFFF"/>
        <w:spacing w:line="276" w:lineRule="auto"/>
        <w:jc w:val="both"/>
      </w:pPr>
      <w:r w:rsidRPr="006F5316">
        <w:t xml:space="preserve">2. </w:t>
      </w:r>
      <w:r>
        <w:t>Фишки оранжевые, конусы-ориентиры</w:t>
      </w:r>
      <w:r w:rsidRPr="00557108">
        <w:t>;</w:t>
      </w:r>
    </w:p>
    <w:p w:rsidR="005D4EF6" w:rsidRPr="00557108" w:rsidRDefault="005D4EF6" w:rsidP="005D4EF6">
      <w:pPr>
        <w:shd w:val="clear" w:color="auto" w:fill="FFFFFF"/>
        <w:spacing w:line="276" w:lineRule="auto"/>
        <w:jc w:val="both"/>
      </w:pPr>
      <w:r>
        <w:t>3. Скакалки, обручи, альбомы с разными видами спортивных игр с мячом</w:t>
      </w:r>
      <w:r w:rsidRPr="00557108">
        <w:t>;</w:t>
      </w:r>
    </w:p>
    <w:p w:rsidR="005D4EF6" w:rsidRPr="00557108" w:rsidRDefault="005D4EF6" w:rsidP="005D4EF6">
      <w:pPr>
        <w:shd w:val="clear" w:color="auto" w:fill="FFFFFF"/>
        <w:spacing w:line="276" w:lineRule="auto"/>
        <w:jc w:val="both"/>
      </w:pPr>
      <w:r>
        <w:t>4. Скамейки гимнастические</w:t>
      </w:r>
      <w:r w:rsidRPr="002B0A97">
        <w:t>;</w:t>
      </w:r>
    </w:p>
    <w:p w:rsidR="005D4EF6" w:rsidRPr="002B0A97" w:rsidRDefault="005D4EF6" w:rsidP="005D4EF6">
      <w:pPr>
        <w:shd w:val="clear" w:color="auto" w:fill="FFFFFF"/>
        <w:spacing w:line="276" w:lineRule="auto"/>
        <w:jc w:val="both"/>
      </w:pPr>
      <w:r>
        <w:t>5. Маты гимнастические</w:t>
      </w:r>
      <w:r w:rsidRPr="002B0A97">
        <w:t>;</w:t>
      </w:r>
    </w:p>
    <w:p w:rsidR="005D4EF6" w:rsidRPr="00557108" w:rsidRDefault="005D4EF6" w:rsidP="005D4EF6">
      <w:pPr>
        <w:shd w:val="clear" w:color="auto" w:fill="FFFFFF"/>
        <w:spacing w:line="276" w:lineRule="auto"/>
        <w:jc w:val="both"/>
      </w:pPr>
      <w:r>
        <w:t>6. Шведская стенка</w:t>
      </w:r>
      <w:r w:rsidRPr="00557108">
        <w:t>;</w:t>
      </w:r>
    </w:p>
    <w:p w:rsidR="005D4EF6" w:rsidRPr="00557108" w:rsidRDefault="005D4EF6" w:rsidP="005D4EF6">
      <w:pPr>
        <w:shd w:val="clear" w:color="auto" w:fill="FFFFFF"/>
        <w:spacing w:line="276" w:lineRule="auto"/>
        <w:jc w:val="both"/>
      </w:pPr>
      <w:r>
        <w:t>7. Ворота для футбола.</w:t>
      </w:r>
    </w:p>
    <w:p w:rsidR="005D4EF6" w:rsidRPr="002B0A97" w:rsidRDefault="005D4EF6" w:rsidP="005D4EF6">
      <w:pPr>
        <w:shd w:val="clear" w:color="auto" w:fill="FFFFFF"/>
        <w:spacing w:line="276" w:lineRule="auto"/>
        <w:jc w:val="both"/>
      </w:pPr>
    </w:p>
    <w:p w:rsidR="005D4EF6" w:rsidRDefault="005D4EF6" w:rsidP="005D4EF6">
      <w:pPr>
        <w:shd w:val="clear" w:color="auto" w:fill="FFFFFF"/>
        <w:spacing w:line="276" w:lineRule="auto"/>
        <w:rPr>
          <w:b/>
        </w:rPr>
      </w:pPr>
      <w:proofErr w:type="gramStart"/>
      <w:r w:rsidRPr="00AA0F7E">
        <w:rPr>
          <w:b/>
          <w:lang w:val="en-US"/>
        </w:rPr>
        <w:t>V</w:t>
      </w:r>
      <w:r w:rsidRPr="00AA0F7E">
        <w:rPr>
          <w:b/>
        </w:rPr>
        <w:t>. План физкультурных и спортивных мероприятий.</w:t>
      </w:r>
      <w:proofErr w:type="gramEnd"/>
    </w:p>
    <w:p w:rsidR="005D4EF6" w:rsidRDefault="005D4EF6" w:rsidP="005D4EF6">
      <w:pPr>
        <w:shd w:val="clear" w:color="auto" w:fill="FFFFFF"/>
        <w:spacing w:line="276" w:lineRule="auto"/>
      </w:pPr>
      <w:r w:rsidRPr="00F66B72">
        <w:t xml:space="preserve">1. </w:t>
      </w:r>
      <w:r>
        <w:t>Участие в малых Олимпийских играх дошкольников, которые проводятся  в Физкультурно-оздоровительном комплексе пгт Кумены.</w:t>
      </w:r>
    </w:p>
    <w:p w:rsidR="005D4EF6" w:rsidRPr="00F66B72" w:rsidRDefault="005D4EF6" w:rsidP="005D4EF6">
      <w:pPr>
        <w:shd w:val="clear" w:color="auto" w:fill="FFFFFF"/>
        <w:spacing w:line="276" w:lineRule="auto"/>
      </w:pPr>
      <w:r>
        <w:t xml:space="preserve">2. Выполнение нормативов ВФСК ГТО согласно возрастной ступени. </w:t>
      </w:r>
    </w:p>
    <w:p w:rsidR="005D4EF6" w:rsidRDefault="005D4EF6" w:rsidP="005D4EF6">
      <w:pPr>
        <w:shd w:val="clear" w:color="auto" w:fill="FFFFFF"/>
        <w:spacing w:line="276" w:lineRule="auto"/>
        <w:jc w:val="both"/>
      </w:pPr>
    </w:p>
    <w:p w:rsidR="005D4EF6" w:rsidRPr="006F5316" w:rsidRDefault="005D4EF6" w:rsidP="005D4EF6">
      <w:pPr>
        <w:shd w:val="clear" w:color="auto" w:fill="FFFFFF"/>
        <w:spacing w:line="276" w:lineRule="auto"/>
        <w:rPr>
          <w:b/>
        </w:rPr>
      </w:pPr>
      <w:r w:rsidRPr="006F5316">
        <w:rPr>
          <w:b/>
        </w:rPr>
        <w:t>V</w:t>
      </w:r>
      <w:r>
        <w:rPr>
          <w:b/>
          <w:lang w:val="en-US"/>
        </w:rPr>
        <w:t>I</w:t>
      </w:r>
      <w:r w:rsidRPr="006F5316">
        <w:rPr>
          <w:b/>
        </w:rPr>
        <w:t>. Список используемой литературы.</w:t>
      </w:r>
    </w:p>
    <w:p w:rsidR="005D4EF6" w:rsidRPr="00BA7D51" w:rsidRDefault="005D4EF6" w:rsidP="005D4EF6">
      <w:pPr>
        <w:pStyle w:val="a4"/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>1</w:t>
      </w:r>
      <w:r w:rsidRPr="00BA7D51">
        <w:rPr>
          <w:color w:val="000000" w:themeColor="text1"/>
        </w:rPr>
        <w:t>. Андреев С. Н. Играй в мини-футбол. - М.: Сов</w:t>
      </w:r>
      <w:proofErr w:type="gramStart"/>
      <w:r w:rsidRPr="00BA7D51">
        <w:rPr>
          <w:color w:val="000000" w:themeColor="text1"/>
        </w:rPr>
        <w:t>.</w:t>
      </w:r>
      <w:proofErr w:type="gramEnd"/>
      <w:r w:rsidRPr="00BA7D51">
        <w:rPr>
          <w:color w:val="000000" w:themeColor="text1"/>
        </w:rPr>
        <w:t xml:space="preserve"> </w:t>
      </w:r>
      <w:proofErr w:type="gramStart"/>
      <w:r w:rsidRPr="00BA7D51">
        <w:rPr>
          <w:color w:val="000000" w:themeColor="text1"/>
        </w:rPr>
        <w:t>с</w:t>
      </w:r>
      <w:proofErr w:type="gramEnd"/>
      <w:r w:rsidRPr="00BA7D51">
        <w:rPr>
          <w:color w:val="000000" w:themeColor="text1"/>
        </w:rPr>
        <w:t>порт, 1989. - 47 с.</w:t>
      </w:r>
    </w:p>
    <w:p w:rsidR="005D4EF6" w:rsidRPr="00BA7D51" w:rsidRDefault="005D4EF6" w:rsidP="005D4EF6">
      <w:pPr>
        <w:pStyle w:val="a4"/>
        <w:spacing w:before="0" w:beforeAutospacing="0" w:after="0" w:afterAutospacing="0"/>
        <w:rPr>
          <w:color w:val="000000" w:themeColor="text1"/>
        </w:rPr>
      </w:pPr>
      <w:r w:rsidRPr="00BA7D51">
        <w:rPr>
          <w:color w:val="000000" w:themeColor="text1"/>
        </w:rPr>
        <w:t xml:space="preserve">2. Андреев С.Н., Алиев Э.Г. Мини-футбол в школе [Текст] / С.Н. Андреев, Э.Г. Алиев. - М.: Советский спорт, 2006. - 224 </w:t>
      </w:r>
      <w:proofErr w:type="gramStart"/>
      <w:r w:rsidRPr="00BA7D51">
        <w:rPr>
          <w:color w:val="000000" w:themeColor="text1"/>
        </w:rPr>
        <w:t>с</w:t>
      </w:r>
      <w:proofErr w:type="gramEnd"/>
      <w:r w:rsidRPr="00BA7D51">
        <w:rPr>
          <w:color w:val="000000" w:themeColor="text1"/>
        </w:rPr>
        <w:t>.:</w:t>
      </w:r>
    </w:p>
    <w:p w:rsidR="005D4EF6" w:rsidRPr="00BA7D51" w:rsidRDefault="005D4EF6" w:rsidP="005D4EF6">
      <w:pPr>
        <w:pStyle w:val="a4"/>
        <w:spacing w:before="0" w:beforeAutospacing="0" w:after="0" w:afterAutospacing="0"/>
        <w:rPr>
          <w:color w:val="000000" w:themeColor="text1"/>
        </w:rPr>
      </w:pPr>
      <w:r w:rsidRPr="00BA7D51">
        <w:rPr>
          <w:color w:val="000000" w:themeColor="text1"/>
        </w:rPr>
        <w:lastRenderedPageBreak/>
        <w:t xml:space="preserve">3. </w:t>
      </w:r>
      <w:proofErr w:type="spellStart"/>
      <w:r w:rsidRPr="00BA7D51">
        <w:rPr>
          <w:color w:val="000000" w:themeColor="text1"/>
        </w:rPr>
        <w:t>Верхошанский</w:t>
      </w:r>
      <w:proofErr w:type="spellEnd"/>
      <w:r w:rsidRPr="00BA7D51">
        <w:rPr>
          <w:color w:val="000000" w:themeColor="text1"/>
        </w:rPr>
        <w:t xml:space="preserve"> Ю.В. Основы специальной физической подготовки спортсменов. - М.: </w:t>
      </w:r>
      <w:proofErr w:type="spellStart"/>
      <w:r w:rsidRPr="00BA7D51">
        <w:rPr>
          <w:color w:val="000000" w:themeColor="text1"/>
        </w:rPr>
        <w:t>ФиС</w:t>
      </w:r>
      <w:proofErr w:type="spellEnd"/>
      <w:r w:rsidRPr="00BA7D51">
        <w:rPr>
          <w:color w:val="000000" w:themeColor="text1"/>
        </w:rPr>
        <w:t>, 1998. - 331 с.</w:t>
      </w:r>
    </w:p>
    <w:p w:rsidR="005D4EF6" w:rsidRPr="00BA7D51" w:rsidRDefault="005D4EF6" w:rsidP="005D4EF6">
      <w:pPr>
        <w:pStyle w:val="a4"/>
        <w:spacing w:before="0" w:beforeAutospacing="0" w:after="0" w:afterAutospacing="0"/>
        <w:rPr>
          <w:color w:val="000000" w:themeColor="text1"/>
        </w:rPr>
      </w:pPr>
      <w:r w:rsidRPr="00BA7D51">
        <w:rPr>
          <w:color w:val="000000" w:themeColor="text1"/>
        </w:rPr>
        <w:t xml:space="preserve">4. </w:t>
      </w:r>
      <w:proofErr w:type="spellStart"/>
      <w:r w:rsidRPr="00BA7D51">
        <w:rPr>
          <w:color w:val="000000" w:themeColor="text1"/>
        </w:rPr>
        <w:t>Верхошанский</w:t>
      </w:r>
      <w:proofErr w:type="spellEnd"/>
      <w:r w:rsidRPr="00BA7D51">
        <w:rPr>
          <w:color w:val="000000" w:themeColor="text1"/>
        </w:rPr>
        <w:t xml:space="preserve"> Ю.В. Программирование и организация тренировочного процесса.- М.: </w:t>
      </w:r>
      <w:proofErr w:type="spellStart"/>
      <w:r w:rsidRPr="00BA7D51">
        <w:rPr>
          <w:color w:val="000000" w:themeColor="text1"/>
        </w:rPr>
        <w:t>ФиС</w:t>
      </w:r>
      <w:proofErr w:type="spellEnd"/>
      <w:r w:rsidRPr="00BA7D51">
        <w:rPr>
          <w:color w:val="000000" w:themeColor="text1"/>
        </w:rPr>
        <w:t>, 2003, с. 26-83.</w:t>
      </w:r>
    </w:p>
    <w:p w:rsidR="005D4EF6" w:rsidRPr="00BA7D51" w:rsidRDefault="005D4EF6" w:rsidP="005D4EF6">
      <w:pPr>
        <w:pStyle w:val="a4"/>
        <w:spacing w:before="0" w:beforeAutospacing="0" w:after="0" w:afterAutospacing="0"/>
        <w:rPr>
          <w:color w:val="000000" w:themeColor="text1"/>
        </w:rPr>
      </w:pPr>
      <w:r w:rsidRPr="00BA7D51">
        <w:rPr>
          <w:color w:val="000000" w:themeColor="text1"/>
        </w:rPr>
        <w:t xml:space="preserve">5. </w:t>
      </w:r>
      <w:proofErr w:type="spellStart"/>
      <w:r w:rsidRPr="00BA7D51">
        <w:rPr>
          <w:color w:val="000000" w:themeColor="text1"/>
        </w:rPr>
        <w:t>Гогунов</w:t>
      </w:r>
      <w:proofErr w:type="spellEnd"/>
      <w:r w:rsidRPr="00BA7D51">
        <w:rPr>
          <w:color w:val="000000" w:themeColor="text1"/>
        </w:rPr>
        <w:t xml:space="preserve"> Е.Н., </w:t>
      </w:r>
      <w:proofErr w:type="spellStart"/>
      <w:r w:rsidRPr="00BA7D51">
        <w:rPr>
          <w:color w:val="000000" w:themeColor="text1"/>
        </w:rPr>
        <w:t>Марьянов</w:t>
      </w:r>
      <w:proofErr w:type="spellEnd"/>
      <w:r w:rsidRPr="00BA7D51">
        <w:rPr>
          <w:color w:val="000000" w:themeColor="text1"/>
        </w:rPr>
        <w:t xml:space="preserve"> Б.И. Психология физического воспитания и спорта: Учеб</w:t>
      </w:r>
      <w:proofErr w:type="gramStart"/>
      <w:r w:rsidRPr="00BA7D51">
        <w:rPr>
          <w:color w:val="000000" w:themeColor="text1"/>
        </w:rPr>
        <w:t>.</w:t>
      </w:r>
      <w:proofErr w:type="gramEnd"/>
      <w:r w:rsidRPr="00BA7D51">
        <w:rPr>
          <w:color w:val="000000" w:themeColor="text1"/>
        </w:rPr>
        <w:t xml:space="preserve"> </w:t>
      </w:r>
      <w:proofErr w:type="gramStart"/>
      <w:r w:rsidRPr="00BA7D51">
        <w:rPr>
          <w:color w:val="000000" w:themeColor="text1"/>
        </w:rPr>
        <w:t>п</w:t>
      </w:r>
      <w:proofErr w:type="gramEnd"/>
      <w:r w:rsidRPr="00BA7D51">
        <w:rPr>
          <w:color w:val="000000" w:themeColor="text1"/>
        </w:rPr>
        <w:t xml:space="preserve">особие для студ. </w:t>
      </w:r>
      <w:proofErr w:type="spellStart"/>
      <w:r w:rsidRPr="00BA7D51">
        <w:rPr>
          <w:color w:val="000000" w:themeColor="text1"/>
        </w:rPr>
        <w:t>высш</w:t>
      </w:r>
      <w:proofErr w:type="spellEnd"/>
      <w:r w:rsidRPr="00BA7D51">
        <w:rPr>
          <w:color w:val="000000" w:themeColor="text1"/>
        </w:rPr>
        <w:t xml:space="preserve">. </w:t>
      </w:r>
      <w:proofErr w:type="spellStart"/>
      <w:r w:rsidRPr="00BA7D51">
        <w:rPr>
          <w:color w:val="000000" w:themeColor="text1"/>
        </w:rPr>
        <w:t>пед</w:t>
      </w:r>
      <w:proofErr w:type="spellEnd"/>
      <w:r w:rsidRPr="00BA7D51">
        <w:rPr>
          <w:color w:val="000000" w:themeColor="text1"/>
        </w:rPr>
        <w:t xml:space="preserve">. учеб. заведений. - М.: Издательский центр "Академия", 2000. - 288 </w:t>
      </w:r>
      <w:proofErr w:type="gramStart"/>
      <w:r w:rsidRPr="00BA7D51">
        <w:rPr>
          <w:color w:val="000000" w:themeColor="text1"/>
        </w:rPr>
        <w:t>с</w:t>
      </w:r>
      <w:proofErr w:type="gramEnd"/>
      <w:r w:rsidRPr="00BA7D51">
        <w:rPr>
          <w:color w:val="000000" w:themeColor="text1"/>
        </w:rPr>
        <w:t>.</w:t>
      </w:r>
    </w:p>
    <w:p w:rsidR="005D4EF6" w:rsidRPr="006F5316" w:rsidRDefault="005D4EF6" w:rsidP="005D4EF6">
      <w:pPr>
        <w:pStyle w:val="ConsPlusNormal"/>
        <w:ind w:left="2520"/>
        <w:rPr>
          <w:rFonts w:ascii="Times New Roman" w:hAnsi="Times New Roman" w:cs="Times New Roman"/>
          <w:sz w:val="24"/>
          <w:szCs w:val="24"/>
        </w:rPr>
      </w:pPr>
    </w:p>
    <w:p w:rsidR="00807013" w:rsidRDefault="00807013">
      <w:pPr>
        <w:spacing w:after="200" w:line="276" w:lineRule="auto"/>
      </w:pPr>
      <w:r>
        <w:br w:type="page"/>
      </w:r>
    </w:p>
    <w:p w:rsidR="000A4154" w:rsidRDefault="00807013">
      <w:r>
        <w:rPr>
          <w:noProof/>
        </w:rPr>
        <w:lastRenderedPageBreak/>
        <w:drawing>
          <wp:inline distT="0" distB="0" distL="0" distR="0">
            <wp:extent cx="5935980" cy="8389620"/>
            <wp:effectExtent l="19050" t="0" r="7620" b="0"/>
            <wp:docPr id="2" name="Рисунок 2" descr="C:\Users\Админ\Documents\Scan\SCAN_20231226_1431356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ocuments\Scan\SCAN_20231226_14313566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389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A4154" w:rsidSect="000A41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64AD92A"/>
    <w:lvl w:ilvl="0">
      <w:numFmt w:val="bullet"/>
      <w:lvlText w:val="*"/>
      <w:lvlJc w:val="left"/>
    </w:lvl>
  </w:abstractNum>
  <w:abstractNum w:abstractNumId="1">
    <w:nsid w:val="04CA58BD"/>
    <w:multiLevelType w:val="hybridMultilevel"/>
    <w:tmpl w:val="C9068700"/>
    <w:lvl w:ilvl="0" w:tplc="FDB6C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59F605C"/>
    <w:multiLevelType w:val="multilevel"/>
    <w:tmpl w:val="0BD077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06440274"/>
    <w:multiLevelType w:val="hybridMultilevel"/>
    <w:tmpl w:val="454255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80788B"/>
    <w:multiLevelType w:val="multilevel"/>
    <w:tmpl w:val="9282F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87B1172"/>
    <w:multiLevelType w:val="hybridMultilevel"/>
    <w:tmpl w:val="7A9884E6"/>
    <w:lvl w:ilvl="0" w:tplc="FE4A11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8F43195"/>
    <w:multiLevelType w:val="multilevel"/>
    <w:tmpl w:val="96EAF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B556C6E"/>
    <w:multiLevelType w:val="multilevel"/>
    <w:tmpl w:val="796C8EA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8">
    <w:nsid w:val="0F3C22B2"/>
    <w:multiLevelType w:val="hybridMultilevel"/>
    <w:tmpl w:val="E14A50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DA4858"/>
    <w:multiLevelType w:val="hybridMultilevel"/>
    <w:tmpl w:val="66F67DF0"/>
    <w:lvl w:ilvl="0" w:tplc="4F8AECA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7EF4515"/>
    <w:multiLevelType w:val="multilevel"/>
    <w:tmpl w:val="0DB6858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27F04EFC"/>
    <w:multiLevelType w:val="multilevel"/>
    <w:tmpl w:val="9D4CD2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338C4F8C"/>
    <w:multiLevelType w:val="multilevel"/>
    <w:tmpl w:val="EAC04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52B7FFD"/>
    <w:multiLevelType w:val="hybridMultilevel"/>
    <w:tmpl w:val="FF40C2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EF3655"/>
    <w:multiLevelType w:val="multilevel"/>
    <w:tmpl w:val="51ACC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B805EFB"/>
    <w:multiLevelType w:val="multilevel"/>
    <w:tmpl w:val="F8E63B8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3D105046"/>
    <w:multiLevelType w:val="hybridMultilevel"/>
    <w:tmpl w:val="C49E58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E9759C0"/>
    <w:multiLevelType w:val="hybridMultilevel"/>
    <w:tmpl w:val="27C076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FB1126"/>
    <w:multiLevelType w:val="multilevel"/>
    <w:tmpl w:val="3C76F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A693B40"/>
    <w:multiLevelType w:val="multilevel"/>
    <w:tmpl w:val="CD585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CD47973"/>
    <w:multiLevelType w:val="singleLevel"/>
    <w:tmpl w:val="296461E8"/>
    <w:lvl w:ilvl="0">
      <w:start w:val="1"/>
      <w:numFmt w:val="decimal"/>
      <w:lvlText w:val="%1."/>
      <w:legacy w:legacy="1" w:legacySpace="0" w:legacyIndent="1426"/>
      <w:lvlJc w:val="left"/>
      <w:rPr>
        <w:rFonts w:ascii="Times New Roman" w:hAnsi="Times New Roman" w:cs="Times New Roman" w:hint="default"/>
      </w:rPr>
    </w:lvl>
  </w:abstractNum>
  <w:abstractNum w:abstractNumId="21">
    <w:nsid w:val="663C615B"/>
    <w:multiLevelType w:val="multilevel"/>
    <w:tmpl w:val="355A48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sz w:val="24"/>
      </w:rPr>
    </w:lvl>
  </w:abstractNum>
  <w:abstractNum w:abstractNumId="22">
    <w:nsid w:val="6D202F0B"/>
    <w:multiLevelType w:val="hybridMultilevel"/>
    <w:tmpl w:val="005E5C3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3">
    <w:nsid w:val="6D622199"/>
    <w:multiLevelType w:val="hybridMultilevel"/>
    <w:tmpl w:val="D49CF9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30A192F"/>
    <w:multiLevelType w:val="multilevel"/>
    <w:tmpl w:val="938CE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C3B3E9E"/>
    <w:multiLevelType w:val="singleLevel"/>
    <w:tmpl w:val="57548F8E"/>
    <w:lvl w:ilvl="0">
      <w:start w:val="3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26">
    <w:nsid w:val="7F20448F"/>
    <w:multiLevelType w:val="multilevel"/>
    <w:tmpl w:val="EE0A8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4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701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5"/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107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1421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20"/>
  </w:num>
  <w:num w:numId="9">
    <w:abstractNumId w:val="16"/>
  </w:num>
  <w:num w:numId="10">
    <w:abstractNumId w:val="5"/>
  </w:num>
  <w:num w:numId="11">
    <w:abstractNumId w:val="23"/>
  </w:num>
  <w:num w:numId="12">
    <w:abstractNumId w:val="13"/>
  </w:num>
  <w:num w:numId="13">
    <w:abstractNumId w:val="22"/>
  </w:num>
  <w:num w:numId="14">
    <w:abstractNumId w:val="1"/>
  </w:num>
  <w:num w:numId="15">
    <w:abstractNumId w:val="7"/>
  </w:num>
  <w:num w:numId="16">
    <w:abstractNumId w:val="2"/>
  </w:num>
  <w:num w:numId="17">
    <w:abstractNumId w:val="8"/>
  </w:num>
  <w:num w:numId="18">
    <w:abstractNumId w:val="17"/>
  </w:num>
  <w:num w:numId="19">
    <w:abstractNumId w:val="3"/>
  </w:num>
  <w:num w:numId="20">
    <w:abstractNumId w:val="9"/>
  </w:num>
  <w:num w:numId="21">
    <w:abstractNumId w:val="26"/>
  </w:num>
  <w:num w:numId="22">
    <w:abstractNumId w:val="18"/>
  </w:num>
  <w:num w:numId="23">
    <w:abstractNumId w:val="14"/>
  </w:num>
  <w:num w:numId="24">
    <w:abstractNumId w:val="6"/>
  </w:num>
  <w:num w:numId="25">
    <w:abstractNumId w:val="12"/>
  </w:num>
  <w:num w:numId="26">
    <w:abstractNumId w:val="4"/>
  </w:num>
  <w:num w:numId="27">
    <w:abstractNumId w:val="19"/>
  </w:num>
  <w:num w:numId="28">
    <w:abstractNumId w:val="24"/>
  </w:num>
  <w:num w:numId="29">
    <w:abstractNumId w:val="15"/>
  </w:num>
  <w:num w:numId="30">
    <w:abstractNumId w:val="21"/>
  </w:num>
  <w:num w:numId="31">
    <w:abstractNumId w:val="11"/>
  </w:num>
  <w:num w:numId="3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4EF6"/>
    <w:rsid w:val="000A4154"/>
    <w:rsid w:val="003C5323"/>
    <w:rsid w:val="00402BFC"/>
    <w:rsid w:val="005D4EF6"/>
    <w:rsid w:val="00781CDE"/>
    <w:rsid w:val="00807013"/>
    <w:rsid w:val="00882FEF"/>
    <w:rsid w:val="00993C53"/>
    <w:rsid w:val="00D176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E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5D4EF6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2">
    <w:name w:val="Style2"/>
    <w:basedOn w:val="a"/>
    <w:uiPriority w:val="99"/>
    <w:rsid w:val="005D4EF6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3">
    <w:name w:val="Style3"/>
    <w:basedOn w:val="a"/>
    <w:uiPriority w:val="99"/>
    <w:rsid w:val="005D4EF6"/>
    <w:pPr>
      <w:widowControl w:val="0"/>
      <w:autoSpaceDE w:val="0"/>
      <w:autoSpaceDN w:val="0"/>
      <w:adjustRightInd w:val="0"/>
      <w:spacing w:line="300" w:lineRule="exact"/>
      <w:jc w:val="both"/>
    </w:pPr>
    <w:rPr>
      <w:rFonts w:eastAsiaTheme="minorEastAsia"/>
    </w:rPr>
  </w:style>
  <w:style w:type="paragraph" w:customStyle="1" w:styleId="Style4">
    <w:name w:val="Style4"/>
    <w:basedOn w:val="a"/>
    <w:uiPriority w:val="99"/>
    <w:rsid w:val="005D4EF6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5D4EF6"/>
    <w:pPr>
      <w:widowControl w:val="0"/>
      <w:autoSpaceDE w:val="0"/>
      <w:autoSpaceDN w:val="0"/>
      <w:adjustRightInd w:val="0"/>
      <w:spacing w:line="302" w:lineRule="exact"/>
      <w:jc w:val="both"/>
    </w:pPr>
    <w:rPr>
      <w:rFonts w:eastAsiaTheme="minorEastAsia"/>
    </w:rPr>
  </w:style>
  <w:style w:type="paragraph" w:customStyle="1" w:styleId="Style6">
    <w:name w:val="Style6"/>
    <w:basedOn w:val="a"/>
    <w:rsid w:val="005D4EF6"/>
    <w:pPr>
      <w:widowControl w:val="0"/>
      <w:autoSpaceDE w:val="0"/>
      <w:autoSpaceDN w:val="0"/>
      <w:adjustRightInd w:val="0"/>
      <w:spacing w:line="302" w:lineRule="exact"/>
      <w:ind w:firstLine="638"/>
      <w:jc w:val="both"/>
    </w:pPr>
    <w:rPr>
      <w:rFonts w:eastAsiaTheme="minorEastAsia"/>
    </w:rPr>
  </w:style>
  <w:style w:type="paragraph" w:customStyle="1" w:styleId="Style7">
    <w:name w:val="Style7"/>
    <w:basedOn w:val="a"/>
    <w:uiPriority w:val="99"/>
    <w:rsid w:val="005D4EF6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8">
    <w:name w:val="Style8"/>
    <w:basedOn w:val="a"/>
    <w:uiPriority w:val="99"/>
    <w:rsid w:val="005D4EF6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9">
    <w:name w:val="Style9"/>
    <w:basedOn w:val="a"/>
    <w:uiPriority w:val="99"/>
    <w:rsid w:val="005D4EF6"/>
    <w:pPr>
      <w:widowControl w:val="0"/>
      <w:autoSpaceDE w:val="0"/>
      <w:autoSpaceDN w:val="0"/>
      <w:adjustRightInd w:val="0"/>
      <w:spacing w:line="307" w:lineRule="exact"/>
    </w:pPr>
    <w:rPr>
      <w:rFonts w:eastAsiaTheme="minorEastAsia"/>
    </w:rPr>
  </w:style>
  <w:style w:type="paragraph" w:customStyle="1" w:styleId="Style10">
    <w:name w:val="Style10"/>
    <w:basedOn w:val="a"/>
    <w:uiPriority w:val="99"/>
    <w:rsid w:val="005D4EF6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11">
    <w:name w:val="Style11"/>
    <w:basedOn w:val="a"/>
    <w:uiPriority w:val="99"/>
    <w:rsid w:val="005D4EF6"/>
    <w:pPr>
      <w:widowControl w:val="0"/>
      <w:autoSpaceDE w:val="0"/>
      <w:autoSpaceDN w:val="0"/>
      <w:adjustRightInd w:val="0"/>
      <w:spacing w:line="115" w:lineRule="exact"/>
    </w:pPr>
    <w:rPr>
      <w:rFonts w:eastAsiaTheme="minorEastAsia"/>
    </w:rPr>
  </w:style>
  <w:style w:type="paragraph" w:customStyle="1" w:styleId="Style12">
    <w:name w:val="Style12"/>
    <w:basedOn w:val="a"/>
    <w:uiPriority w:val="99"/>
    <w:rsid w:val="005D4EF6"/>
    <w:pPr>
      <w:widowControl w:val="0"/>
      <w:autoSpaceDE w:val="0"/>
      <w:autoSpaceDN w:val="0"/>
      <w:adjustRightInd w:val="0"/>
      <w:spacing w:line="499" w:lineRule="exact"/>
    </w:pPr>
    <w:rPr>
      <w:rFonts w:eastAsiaTheme="minorEastAsia"/>
    </w:rPr>
  </w:style>
  <w:style w:type="paragraph" w:customStyle="1" w:styleId="Style13">
    <w:name w:val="Style13"/>
    <w:basedOn w:val="a"/>
    <w:uiPriority w:val="99"/>
    <w:rsid w:val="005D4EF6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14">
    <w:name w:val="Style14"/>
    <w:basedOn w:val="a"/>
    <w:uiPriority w:val="99"/>
    <w:rsid w:val="005D4EF6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15">
    <w:name w:val="Style15"/>
    <w:basedOn w:val="a"/>
    <w:uiPriority w:val="99"/>
    <w:rsid w:val="005D4EF6"/>
    <w:pPr>
      <w:widowControl w:val="0"/>
      <w:autoSpaceDE w:val="0"/>
      <w:autoSpaceDN w:val="0"/>
      <w:adjustRightInd w:val="0"/>
      <w:spacing w:line="298" w:lineRule="exact"/>
      <w:ind w:firstLine="408"/>
      <w:jc w:val="both"/>
    </w:pPr>
    <w:rPr>
      <w:rFonts w:eastAsiaTheme="minorEastAsia"/>
    </w:rPr>
  </w:style>
  <w:style w:type="paragraph" w:customStyle="1" w:styleId="Style16">
    <w:name w:val="Style16"/>
    <w:basedOn w:val="a"/>
    <w:uiPriority w:val="99"/>
    <w:rsid w:val="005D4EF6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17">
    <w:name w:val="Style17"/>
    <w:basedOn w:val="a"/>
    <w:uiPriority w:val="99"/>
    <w:rsid w:val="005D4EF6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18">
    <w:name w:val="Style18"/>
    <w:basedOn w:val="a"/>
    <w:uiPriority w:val="99"/>
    <w:rsid w:val="005D4EF6"/>
    <w:pPr>
      <w:widowControl w:val="0"/>
      <w:autoSpaceDE w:val="0"/>
      <w:autoSpaceDN w:val="0"/>
      <w:adjustRightInd w:val="0"/>
      <w:spacing w:line="288" w:lineRule="exact"/>
    </w:pPr>
    <w:rPr>
      <w:rFonts w:eastAsiaTheme="minorEastAsia"/>
    </w:rPr>
  </w:style>
  <w:style w:type="paragraph" w:customStyle="1" w:styleId="Style19">
    <w:name w:val="Style19"/>
    <w:basedOn w:val="a"/>
    <w:uiPriority w:val="99"/>
    <w:rsid w:val="005D4EF6"/>
    <w:pPr>
      <w:widowControl w:val="0"/>
      <w:autoSpaceDE w:val="0"/>
      <w:autoSpaceDN w:val="0"/>
      <w:adjustRightInd w:val="0"/>
      <w:spacing w:line="197" w:lineRule="exact"/>
    </w:pPr>
    <w:rPr>
      <w:rFonts w:eastAsiaTheme="minorEastAsia"/>
    </w:rPr>
  </w:style>
  <w:style w:type="paragraph" w:customStyle="1" w:styleId="Style20">
    <w:name w:val="Style20"/>
    <w:basedOn w:val="a"/>
    <w:uiPriority w:val="99"/>
    <w:rsid w:val="005D4EF6"/>
    <w:pPr>
      <w:widowControl w:val="0"/>
      <w:autoSpaceDE w:val="0"/>
      <w:autoSpaceDN w:val="0"/>
      <w:adjustRightInd w:val="0"/>
      <w:spacing w:line="302" w:lineRule="exact"/>
      <w:jc w:val="both"/>
    </w:pPr>
    <w:rPr>
      <w:rFonts w:eastAsiaTheme="minorEastAsia"/>
    </w:rPr>
  </w:style>
  <w:style w:type="paragraph" w:customStyle="1" w:styleId="Style21">
    <w:name w:val="Style21"/>
    <w:basedOn w:val="a"/>
    <w:uiPriority w:val="99"/>
    <w:rsid w:val="005D4EF6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22">
    <w:name w:val="Style22"/>
    <w:basedOn w:val="a"/>
    <w:uiPriority w:val="99"/>
    <w:rsid w:val="005D4EF6"/>
    <w:pPr>
      <w:widowControl w:val="0"/>
      <w:autoSpaceDE w:val="0"/>
      <w:autoSpaceDN w:val="0"/>
      <w:adjustRightInd w:val="0"/>
      <w:spacing w:line="610" w:lineRule="exact"/>
      <w:jc w:val="both"/>
    </w:pPr>
    <w:rPr>
      <w:rFonts w:eastAsiaTheme="minorEastAsia"/>
    </w:rPr>
  </w:style>
  <w:style w:type="paragraph" w:customStyle="1" w:styleId="Style23">
    <w:name w:val="Style23"/>
    <w:basedOn w:val="a"/>
    <w:uiPriority w:val="99"/>
    <w:rsid w:val="005D4EF6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25">
    <w:name w:val="Font Style25"/>
    <w:basedOn w:val="a0"/>
    <w:uiPriority w:val="99"/>
    <w:rsid w:val="005D4EF6"/>
    <w:rPr>
      <w:rFonts w:ascii="Times New Roman" w:hAnsi="Times New Roman" w:cs="Times New Roman"/>
      <w:sz w:val="24"/>
      <w:szCs w:val="24"/>
    </w:rPr>
  </w:style>
  <w:style w:type="character" w:customStyle="1" w:styleId="FontStyle26">
    <w:name w:val="Font Style26"/>
    <w:basedOn w:val="a0"/>
    <w:uiPriority w:val="99"/>
    <w:rsid w:val="005D4EF6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7">
    <w:name w:val="Font Style27"/>
    <w:basedOn w:val="a0"/>
    <w:uiPriority w:val="99"/>
    <w:rsid w:val="005D4EF6"/>
    <w:rPr>
      <w:rFonts w:ascii="Times New Roman" w:hAnsi="Times New Roman" w:cs="Times New Roman"/>
      <w:sz w:val="18"/>
      <w:szCs w:val="18"/>
    </w:rPr>
  </w:style>
  <w:style w:type="character" w:customStyle="1" w:styleId="FontStyle28">
    <w:name w:val="Font Style28"/>
    <w:basedOn w:val="a0"/>
    <w:uiPriority w:val="99"/>
    <w:rsid w:val="005D4EF6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29">
    <w:name w:val="Font Style29"/>
    <w:basedOn w:val="a0"/>
    <w:uiPriority w:val="99"/>
    <w:rsid w:val="005D4EF6"/>
    <w:rPr>
      <w:rFonts w:ascii="Times New Roman" w:hAnsi="Times New Roman" w:cs="Times New Roman"/>
      <w:sz w:val="18"/>
      <w:szCs w:val="18"/>
    </w:rPr>
  </w:style>
  <w:style w:type="character" w:customStyle="1" w:styleId="FontStyle30">
    <w:name w:val="Font Style30"/>
    <w:basedOn w:val="a0"/>
    <w:uiPriority w:val="99"/>
    <w:rsid w:val="005D4EF6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31">
    <w:name w:val="Font Style31"/>
    <w:basedOn w:val="a0"/>
    <w:uiPriority w:val="99"/>
    <w:rsid w:val="005D4EF6"/>
    <w:rPr>
      <w:rFonts w:ascii="Palatino Linotype" w:hAnsi="Palatino Linotype" w:cs="Palatino Linotype"/>
      <w:b/>
      <w:bCs/>
      <w:sz w:val="24"/>
      <w:szCs w:val="24"/>
    </w:rPr>
  </w:style>
  <w:style w:type="character" w:customStyle="1" w:styleId="FontStyle32">
    <w:name w:val="Font Style32"/>
    <w:basedOn w:val="a0"/>
    <w:uiPriority w:val="99"/>
    <w:rsid w:val="005D4EF6"/>
    <w:rPr>
      <w:rFonts w:ascii="Times New Roman" w:hAnsi="Times New Roman" w:cs="Times New Roman"/>
      <w:b/>
      <w:bCs/>
      <w:i/>
      <w:iCs/>
      <w:spacing w:val="-20"/>
      <w:sz w:val="18"/>
      <w:szCs w:val="18"/>
    </w:rPr>
  </w:style>
  <w:style w:type="character" w:customStyle="1" w:styleId="FontStyle33">
    <w:name w:val="Font Style33"/>
    <w:basedOn w:val="a0"/>
    <w:uiPriority w:val="99"/>
    <w:rsid w:val="005D4EF6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34">
    <w:name w:val="Font Style34"/>
    <w:basedOn w:val="a0"/>
    <w:uiPriority w:val="99"/>
    <w:rsid w:val="005D4EF6"/>
    <w:rPr>
      <w:rFonts w:ascii="Times New Roman" w:hAnsi="Times New Roman" w:cs="Times New Roman"/>
      <w:b/>
      <w:bCs/>
      <w:w w:val="120"/>
      <w:sz w:val="14"/>
      <w:szCs w:val="14"/>
    </w:rPr>
  </w:style>
  <w:style w:type="character" w:customStyle="1" w:styleId="FontStyle35">
    <w:name w:val="Font Style35"/>
    <w:basedOn w:val="a0"/>
    <w:uiPriority w:val="99"/>
    <w:rsid w:val="005D4EF6"/>
    <w:rPr>
      <w:rFonts w:ascii="Times New Roman" w:hAnsi="Times New Roman" w:cs="Times New Roman"/>
      <w:sz w:val="24"/>
      <w:szCs w:val="24"/>
    </w:rPr>
  </w:style>
  <w:style w:type="paragraph" w:customStyle="1" w:styleId="Style27">
    <w:name w:val="Style27"/>
    <w:basedOn w:val="a"/>
    <w:rsid w:val="005D4EF6"/>
    <w:pPr>
      <w:widowControl w:val="0"/>
      <w:autoSpaceDE w:val="0"/>
      <w:autoSpaceDN w:val="0"/>
      <w:adjustRightInd w:val="0"/>
    </w:pPr>
  </w:style>
  <w:style w:type="paragraph" w:customStyle="1" w:styleId="Style49">
    <w:name w:val="Style49"/>
    <w:basedOn w:val="a"/>
    <w:rsid w:val="005D4EF6"/>
    <w:pPr>
      <w:widowControl w:val="0"/>
      <w:autoSpaceDE w:val="0"/>
      <w:autoSpaceDN w:val="0"/>
      <w:adjustRightInd w:val="0"/>
    </w:pPr>
  </w:style>
  <w:style w:type="paragraph" w:customStyle="1" w:styleId="Style55">
    <w:name w:val="Style55"/>
    <w:basedOn w:val="a"/>
    <w:rsid w:val="005D4EF6"/>
    <w:pPr>
      <w:widowControl w:val="0"/>
      <w:autoSpaceDE w:val="0"/>
      <w:autoSpaceDN w:val="0"/>
      <w:adjustRightInd w:val="0"/>
    </w:pPr>
  </w:style>
  <w:style w:type="paragraph" w:customStyle="1" w:styleId="Style58">
    <w:name w:val="Style58"/>
    <w:basedOn w:val="a"/>
    <w:rsid w:val="005D4EF6"/>
    <w:pPr>
      <w:widowControl w:val="0"/>
      <w:autoSpaceDE w:val="0"/>
      <w:autoSpaceDN w:val="0"/>
      <w:adjustRightInd w:val="0"/>
    </w:pPr>
  </w:style>
  <w:style w:type="paragraph" w:customStyle="1" w:styleId="Style62">
    <w:name w:val="Style62"/>
    <w:basedOn w:val="a"/>
    <w:rsid w:val="005D4EF6"/>
    <w:pPr>
      <w:widowControl w:val="0"/>
      <w:autoSpaceDE w:val="0"/>
      <w:autoSpaceDN w:val="0"/>
      <w:adjustRightInd w:val="0"/>
    </w:pPr>
  </w:style>
  <w:style w:type="paragraph" w:customStyle="1" w:styleId="Style68">
    <w:name w:val="Style68"/>
    <w:basedOn w:val="a"/>
    <w:rsid w:val="005D4EF6"/>
    <w:pPr>
      <w:widowControl w:val="0"/>
      <w:autoSpaceDE w:val="0"/>
      <w:autoSpaceDN w:val="0"/>
      <w:adjustRightInd w:val="0"/>
    </w:pPr>
  </w:style>
  <w:style w:type="paragraph" w:customStyle="1" w:styleId="Style69">
    <w:name w:val="Style69"/>
    <w:basedOn w:val="a"/>
    <w:rsid w:val="005D4EF6"/>
    <w:pPr>
      <w:widowControl w:val="0"/>
      <w:autoSpaceDE w:val="0"/>
      <w:autoSpaceDN w:val="0"/>
      <w:adjustRightInd w:val="0"/>
    </w:pPr>
  </w:style>
  <w:style w:type="character" w:customStyle="1" w:styleId="FontStyle85">
    <w:name w:val="Font Style85"/>
    <w:rsid w:val="005D4EF6"/>
    <w:rPr>
      <w:rFonts w:ascii="Times New Roman" w:hAnsi="Times New Roman" w:cs="Times New Roman"/>
      <w:b/>
      <w:bCs/>
      <w:sz w:val="68"/>
      <w:szCs w:val="68"/>
    </w:rPr>
  </w:style>
  <w:style w:type="character" w:customStyle="1" w:styleId="FontStyle86">
    <w:name w:val="Font Style86"/>
    <w:rsid w:val="005D4EF6"/>
    <w:rPr>
      <w:rFonts w:ascii="Times New Roman" w:hAnsi="Times New Roman" w:cs="Times New Roman"/>
      <w:b/>
      <w:bCs/>
      <w:sz w:val="64"/>
      <w:szCs w:val="64"/>
    </w:rPr>
  </w:style>
  <w:style w:type="character" w:customStyle="1" w:styleId="FontStyle90">
    <w:name w:val="Font Style90"/>
    <w:rsid w:val="005D4EF6"/>
    <w:rPr>
      <w:rFonts w:ascii="Arial" w:hAnsi="Arial" w:cs="Arial"/>
      <w:sz w:val="64"/>
      <w:szCs w:val="64"/>
    </w:rPr>
  </w:style>
  <w:style w:type="character" w:customStyle="1" w:styleId="FontStyle101">
    <w:name w:val="Font Style101"/>
    <w:rsid w:val="005D4EF6"/>
    <w:rPr>
      <w:rFonts w:ascii="Arial" w:hAnsi="Arial" w:cs="Arial"/>
      <w:sz w:val="22"/>
      <w:szCs w:val="22"/>
    </w:rPr>
  </w:style>
  <w:style w:type="character" w:customStyle="1" w:styleId="FontStyle102">
    <w:name w:val="Font Style102"/>
    <w:rsid w:val="005D4EF6"/>
    <w:rPr>
      <w:rFonts w:ascii="Arial" w:hAnsi="Arial" w:cs="Arial"/>
      <w:sz w:val="18"/>
      <w:szCs w:val="18"/>
    </w:rPr>
  </w:style>
  <w:style w:type="character" w:customStyle="1" w:styleId="FontStyle103">
    <w:name w:val="Font Style103"/>
    <w:rsid w:val="005D4EF6"/>
    <w:rPr>
      <w:rFonts w:ascii="Arial" w:hAnsi="Arial" w:cs="Arial"/>
      <w:sz w:val="18"/>
      <w:szCs w:val="18"/>
    </w:rPr>
  </w:style>
  <w:style w:type="character" w:customStyle="1" w:styleId="FontStyle104">
    <w:name w:val="Font Style104"/>
    <w:rsid w:val="005D4EF6"/>
    <w:rPr>
      <w:rFonts w:ascii="Arial" w:hAnsi="Arial" w:cs="Arial"/>
      <w:b/>
      <w:bCs/>
      <w:sz w:val="18"/>
      <w:szCs w:val="18"/>
    </w:rPr>
  </w:style>
  <w:style w:type="character" w:customStyle="1" w:styleId="FontStyle98">
    <w:name w:val="Font Style98"/>
    <w:rsid w:val="005D4EF6"/>
    <w:rPr>
      <w:rFonts w:ascii="Times New Roman" w:hAnsi="Times New Roman" w:cs="Times New Roman"/>
      <w:sz w:val="26"/>
      <w:szCs w:val="26"/>
    </w:rPr>
  </w:style>
  <w:style w:type="character" w:customStyle="1" w:styleId="FontStyle99">
    <w:name w:val="Font Style99"/>
    <w:rsid w:val="005D4EF6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5D4EF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5D4E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D4E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Nonformat">
    <w:name w:val="ConsNonformat"/>
    <w:rsid w:val="005D4EF6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msolistparagraphbullet1gif">
    <w:name w:val="msolistparagraphbullet1.gif"/>
    <w:basedOn w:val="a"/>
    <w:rsid w:val="005D4EF6"/>
    <w:pPr>
      <w:spacing w:before="100" w:beforeAutospacing="1" w:after="100" w:afterAutospacing="1"/>
    </w:pPr>
  </w:style>
  <w:style w:type="paragraph" w:customStyle="1" w:styleId="msolistparagraphbullet3gif">
    <w:name w:val="msolistparagraphbullet3.gif"/>
    <w:basedOn w:val="a"/>
    <w:rsid w:val="005D4EF6"/>
    <w:pPr>
      <w:spacing w:before="100" w:beforeAutospacing="1" w:after="100" w:afterAutospacing="1"/>
    </w:pPr>
  </w:style>
  <w:style w:type="paragraph" w:customStyle="1" w:styleId="c23">
    <w:name w:val="c23"/>
    <w:basedOn w:val="a"/>
    <w:rsid w:val="005D4EF6"/>
    <w:pPr>
      <w:spacing w:before="100" w:beforeAutospacing="1" w:after="100" w:afterAutospacing="1"/>
    </w:pPr>
  </w:style>
  <w:style w:type="character" w:customStyle="1" w:styleId="c4">
    <w:name w:val="c4"/>
    <w:basedOn w:val="a0"/>
    <w:rsid w:val="005D4EF6"/>
  </w:style>
  <w:style w:type="character" w:customStyle="1" w:styleId="c9">
    <w:name w:val="c9"/>
    <w:basedOn w:val="a0"/>
    <w:rsid w:val="005D4EF6"/>
  </w:style>
  <w:style w:type="character" w:customStyle="1" w:styleId="c6">
    <w:name w:val="c6"/>
    <w:basedOn w:val="a0"/>
    <w:rsid w:val="005D4EF6"/>
  </w:style>
  <w:style w:type="paragraph" w:styleId="a4">
    <w:name w:val="Normal (Web)"/>
    <w:basedOn w:val="a"/>
    <w:uiPriority w:val="99"/>
    <w:semiHidden/>
    <w:unhideWhenUsed/>
    <w:rsid w:val="005D4EF6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5D4EF6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5D4EF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D4E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D4EF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D4E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D4EF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D4EF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3561</Words>
  <Characters>20301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cp:lastPrinted>2023-09-05T05:08:00Z</cp:lastPrinted>
  <dcterms:created xsi:type="dcterms:W3CDTF">2023-12-28T07:26:00Z</dcterms:created>
  <dcterms:modified xsi:type="dcterms:W3CDTF">2023-12-28T07:26:00Z</dcterms:modified>
</cp:coreProperties>
</file>